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EB" w:rsidRPr="009C3556" w:rsidRDefault="00377DEB" w:rsidP="00377DEB">
      <w:pPr>
        <w:jc w:val="center"/>
        <w:rPr>
          <w:b/>
          <w:bCs/>
          <w:sz w:val="28"/>
        </w:rPr>
      </w:pPr>
      <w:r w:rsidRPr="009C3556">
        <w:rPr>
          <w:b/>
          <w:bCs/>
          <w:sz w:val="28"/>
        </w:rPr>
        <w:t>АДМИНИСТРАЦИЯ ГИРЕЙСКОГО ГОРОДСКОГО ПОСЕЛЕНИЯ</w:t>
      </w:r>
    </w:p>
    <w:p w:rsidR="00377DEB" w:rsidRPr="009C3556" w:rsidRDefault="00377DEB" w:rsidP="00377DEB">
      <w:pPr>
        <w:jc w:val="center"/>
        <w:rPr>
          <w:b/>
          <w:bCs/>
          <w:sz w:val="28"/>
        </w:rPr>
      </w:pPr>
      <w:r w:rsidRPr="009C3556">
        <w:rPr>
          <w:b/>
          <w:bCs/>
          <w:sz w:val="28"/>
        </w:rPr>
        <w:t>ГУЛЬКЕВИЧСКОГО РАЙОНА</w:t>
      </w:r>
    </w:p>
    <w:p w:rsidR="00377DEB" w:rsidRDefault="00377DEB" w:rsidP="00377DEB">
      <w:pPr>
        <w:jc w:val="center"/>
        <w:rPr>
          <w:b/>
          <w:bCs/>
          <w:sz w:val="28"/>
        </w:rPr>
      </w:pPr>
    </w:p>
    <w:p w:rsidR="00377DEB" w:rsidRPr="009C3556" w:rsidRDefault="00377DEB" w:rsidP="00377D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Pr="009C3556">
        <w:rPr>
          <w:b/>
          <w:bCs/>
          <w:sz w:val="32"/>
          <w:szCs w:val="32"/>
        </w:rPr>
        <w:t>Е</w:t>
      </w:r>
    </w:p>
    <w:p w:rsidR="00377DEB" w:rsidRPr="008A323B" w:rsidRDefault="00377DEB" w:rsidP="00377DEB">
      <w:pPr>
        <w:rPr>
          <w:b/>
          <w:bCs/>
          <w:sz w:val="32"/>
          <w:szCs w:val="32"/>
        </w:rPr>
      </w:pPr>
    </w:p>
    <w:p w:rsidR="00377DEB" w:rsidRPr="00AE526D" w:rsidRDefault="00377DEB" w:rsidP="00377DEB">
      <w:pPr>
        <w:ind w:firstLine="567"/>
        <w:jc w:val="both"/>
        <w:rPr>
          <w:sz w:val="28"/>
          <w:szCs w:val="28"/>
          <w:u w:val="single"/>
        </w:rPr>
      </w:pPr>
      <w:r w:rsidRPr="00AE526D">
        <w:rPr>
          <w:sz w:val="28"/>
          <w:szCs w:val="28"/>
        </w:rPr>
        <w:t xml:space="preserve"> от</w:t>
      </w:r>
      <w:r w:rsidRPr="008A323B">
        <w:rPr>
          <w:b/>
          <w:sz w:val="28"/>
          <w:szCs w:val="28"/>
        </w:rPr>
        <w:t xml:space="preserve"> </w:t>
      </w:r>
      <w:r w:rsidRPr="00DA1ECB">
        <w:rPr>
          <w:sz w:val="28"/>
          <w:szCs w:val="28"/>
        </w:rPr>
        <w:t xml:space="preserve"> </w:t>
      </w:r>
      <w:r w:rsidR="008C65F7">
        <w:rPr>
          <w:sz w:val="28"/>
          <w:szCs w:val="28"/>
        </w:rPr>
        <w:t>05.07.2016</w:t>
      </w:r>
      <w:r w:rsidRPr="00FD2EBF">
        <w:rPr>
          <w:sz w:val="28"/>
          <w:szCs w:val="28"/>
        </w:rPr>
        <w:t xml:space="preserve"> </w:t>
      </w:r>
      <w:r w:rsidRPr="00DA1EC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r w:rsidRPr="00DA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AE526D">
        <w:rPr>
          <w:sz w:val="28"/>
          <w:szCs w:val="28"/>
        </w:rPr>
        <w:t xml:space="preserve">№ </w:t>
      </w:r>
      <w:r w:rsidR="008C65F7">
        <w:rPr>
          <w:sz w:val="28"/>
          <w:szCs w:val="28"/>
        </w:rPr>
        <w:t>129</w:t>
      </w:r>
    </w:p>
    <w:p w:rsidR="00377DEB" w:rsidRPr="00453A0B" w:rsidRDefault="00377DEB" w:rsidP="00377DEB">
      <w:pPr>
        <w:jc w:val="center"/>
      </w:pPr>
      <w:r w:rsidRPr="008A323B">
        <w:t>поселок Гирей</w:t>
      </w:r>
    </w:p>
    <w:p w:rsidR="00C05005" w:rsidRDefault="00C05005" w:rsidP="00377DEB">
      <w:pPr>
        <w:widowControl w:val="0"/>
        <w:ind w:right="566"/>
        <w:rPr>
          <w:b/>
          <w:sz w:val="28"/>
          <w:szCs w:val="28"/>
        </w:rPr>
      </w:pPr>
    </w:p>
    <w:p w:rsidR="00377DEB" w:rsidRDefault="00377DEB" w:rsidP="00377DEB">
      <w:pPr>
        <w:widowControl w:val="0"/>
        <w:ind w:right="566"/>
        <w:rPr>
          <w:b/>
          <w:sz w:val="28"/>
          <w:szCs w:val="28"/>
        </w:rPr>
      </w:pPr>
    </w:p>
    <w:p w:rsidR="00C05005" w:rsidRDefault="00C05005" w:rsidP="00C05005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8C14BF" w:rsidRPr="00C05005" w:rsidRDefault="00C05005" w:rsidP="00C05005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C14BF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="008C14BF">
        <w:rPr>
          <w:b/>
          <w:sz w:val="28"/>
          <w:szCs w:val="28"/>
        </w:rPr>
        <w:t>Гирейского</w:t>
      </w:r>
      <w:proofErr w:type="spellEnd"/>
      <w:r w:rsidR="008C14BF">
        <w:rPr>
          <w:b/>
          <w:sz w:val="28"/>
          <w:szCs w:val="28"/>
        </w:rPr>
        <w:t xml:space="preserve"> городского поселения </w:t>
      </w:r>
      <w:proofErr w:type="spellStart"/>
      <w:r w:rsidR="008C14BF">
        <w:rPr>
          <w:b/>
          <w:sz w:val="28"/>
          <w:szCs w:val="28"/>
        </w:rPr>
        <w:t>Гулькевичского</w:t>
      </w:r>
      <w:proofErr w:type="spellEnd"/>
      <w:r w:rsidR="008C14BF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 </w:t>
      </w:r>
      <w:r w:rsidR="008C14BF">
        <w:rPr>
          <w:b/>
          <w:sz w:val="28"/>
          <w:szCs w:val="28"/>
        </w:rPr>
        <w:t xml:space="preserve">от 11 июня 2015 года № 69 «Об утверждении административного регламента предоставление муниципальной услуги </w:t>
      </w:r>
      <w:r w:rsidR="008C14BF" w:rsidRPr="00BD7D5B">
        <w:rPr>
          <w:b/>
          <w:sz w:val="28"/>
          <w:szCs w:val="28"/>
        </w:rPr>
        <w:t>«</w:t>
      </w:r>
      <w:r w:rsidR="008C14BF" w:rsidRPr="00BD7D5B">
        <w:rPr>
          <w:b/>
          <w:bCs/>
          <w:kern w:val="1"/>
          <w:sz w:val="28"/>
          <w:szCs w:val="28"/>
        </w:rPr>
        <w:t>Выдача согласия</w:t>
      </w:r>
      <w:r>
        <w:rPr>
          <w:b/>
          <w:sz w:val="28"/>
          <w:szCs w:val="28"/>
        </w:rPr>
        <w:t xml:space="preserve"> </w:t>
      </w:r>
      <w:r w:rsidR="008C14BF" w:rsidRPr="00BD7D5B">
        <w:rPr>
          <w:b/>
          <w:bCs/>
          <w:kern w:val="1"/>
          <w:sz w:val="28"/>
          <w:szCs w:val="28"/>
        </w:rPr>
        <w:t>на залог права аренды земельного участка, согласование</w:t>
      </w:r>
    </w:p>
    <w:p w:rsidR="008C14BF" w:rsidRPr="00BD7D5B" w:rsidRDefault="008C14BF" w:rsidP="00C05005">
      <w:pPr>
        <w:widowControl w:val="0"/>
        <w:ind w:left="567" w:right="566"/>
        <w:jc w:val="center"/>
        <w:rPr>
          <w:b/>
          <w:sz w:val="28"/>
          <w:szCs w:val="28"/>
        </w:rPr>
      </w:pPr>
      <w:r w:rsidRPr="00BD7D5B">
        <w:rPr>
          <w:b/>
          <w:bCs/>
          <w:kern w:val="1"/>
          <w:sz w:val="28"/>
          <w:szCs w:val="28"/>
        </w:rPr>
        <w:t>переуступки права аренды и субаренды земельного участка</w:t>
      </w:r>
      <w:r w:rsidRPr="00BD7D5B">
        <w:rPr>
          <w:b/>
          <w:sz w:val="28"/>
          <w:szCs w:val="28"/>
        </w:rPr>
        <w:t>»</w:t>
      </w:r>
    </w:p>
    <w:p w:rsidR="00982A09" w:rsidRDefault="00982A09" w:rsidP="00B641FA">
      <w:pPr>
        <w:rPr>
          <w:sz w:val="28"/>
          <w:szCs w:val="28"/>
        </w:rPr>
      </w:pPr>
    </w:p>
    <w:p w:rsidR="008C14BF" w:rsidRDefault="008C14BF" w:rsidP="00B641FA">
      <w:pPr>
        <w:rPr>
          <w:sz w:val="28"/>
          <w:szCs w:val="28"/>
        </w:rPr>
      </w:pPr>
    </w:p>
    <w:p w:rsidR="00982A09" w:rsidRPr="00997B36" w:rsidRDefault="00982A09" w:rsidP="0029798C">
      <w:pPr>
        <w:ind w:firstLine="851"/>
        <w:jc w:val="both"/>
        <w:rPr>
          <w:sz w:val="28"/>
          <w:szCs w:val="28"/>
        </w:rPr>
      </w:pPr>
      <w:r w:rsidRPr="00997B36">
        <w:rPr>
          <w:sz w:val="28"/>
          <w:szCs w:val="28"/>
        </w:rPr>
        <w:t xml:space="preserve">В целях реализации Федерального закона от 27 июля 2010 года </w:t>
      </w:r>
      <w:r>
        <w:rPr>
          <w:sz w:val="28"/>
          <w:szCs w:val="28"/>
        </w:rPr>
        <w:t>№ </w:t>
      </w:r>
      <w:r w:rsidRPr="00997B36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C05005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Федеральным законом от 25 октября 2001 года № 137-ФЗ «О введении в действие Земельного Кодекса Российской Федерации»</w:t>
      </w:r>
      <w:r w:rsidRPr="00997B36">
        <w:rPr>
          <w:sz w:val="28"/>
          <w:szCs w:val="28"/>
        </w:rPr>
        <w:t xml:space="preserve"> руководствуясь уставом </w:t>
      </w:r>
      <w:proofErr w:type="spellStart"/>
      <w:r w:rsidRPr="00997B36">
        <w:rPr>
          <w:sz w:val="28"/>
          <w:szCs w:val="28"/>
        </w:rPr>
        <w:t>Гирейского</w:t>
      </w:r>
      <w:proofErr w:type="spellEnd"/>
      <w:r w:rsidRPr="00997B36">
        <w:rPr>
          <w:sz w:val="28"/>
          <w:szCs w:val="28"/>
        </w:rPr>
        <w:t xml:space="preserve"> городского п</w:t>
      </w:r>
      <w:r w:rsidR="006E7F96">
        <w:rPr>
          <w:sz w:val="28"/>
          <w:szCs w:val="28"/>
        </w:rPr>
        <w:t xml:space="preserve">оселения </w:t>
      </w:r>
      <w:proofErr w:type="spellStart"/>
      <w:r w:rsidR="006E7F96">
        <w:rPr>
          <w:sz w:val="28"/>
          <w:szCs w:val="28"/>
        </w:rPr>
        <w:t>Гулькевичского</w:t>
      </w:r>
      <w:proofErr w:type="spellEnd"/>
      <w:r w:rsidR="006E7F96">
        <w:rPr>
          <w:sz w:val="28"/>
          <w:szCs w:val="28"/>
        </w:rPr>
        <w:t xml:space="preserve"> района </w:t>
      </w:r>
      <w:proofErr w:type="gramStart"/>
      <w:r w:rsidRPr="00997B36">
        <w:rPr>
          <w:sz w:val="28"/>
          <w:szCs w:val="28"/>
        </w:rPr>
        <w:t>п</w:t>
      </w:r>
      <w:proofErr w:type="gramEnd"/>
      <w:r w:rsidRPr="00997B36">
        <w:rPr>
          <w:sz w:val="28"/>
          <w:szCs w:val="28"/>
        </w:rPr>
        <w:t xml:space="preserve"> о с т а н о в л я ю:</w:t>
      </w:r>
    </w:p>
    <w:p w:rsidR="00982A09" w:rsidRPr="00997B36" w:rsidRDefault="00982A09" w:rsidP="0029798C">
      <w:pPr>
        <w:ind w:firstLine="851"/>
        <w:jc w:val="both"/>
        <w:rPr>
          <w:sz w:val="28"/>
          <w:szCs w:val="28"/>
        </w:rPr>
      </w:pPr>
      <w:r w:rsidRPr="00997B36">
        <w:rPr>
          <w:sz w:val="28"/>
          <w:szCs w:val="28"/>
        </w:rPr>
        <w:t>1. </w:t>
      </w:r>
      <w:r w:rsidR="00D864A6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D864A6">
        <w:rPr>
          <w:sz w:val="28"/>
          <w:szCs w:val="28"/>
        </w:rPr>
        <w:t>Гирейского</w:t>
      </w:r>
      <w:proofErr w:type="spellEnd"/>
      <w:r w:rsidR="00D864A6">
        <w:rPr>
          <w:sz w:val="28"/>
          <w:szCs w:val="28"/>
        </w:rPr>
        <w:t xml:space="preserve"> городского поселения </w:t>
      </w:r>
      <w:proofErr w:type="spellStart"/>
      <w:r w:rsidR="00D864A6">
        <w:rPr>
          <w:sz w:val="28"/>
          <w:szCs w:val="28"/>
        </w:rPr>
        <w:t>Гулькевичского</w:t>
      </w:r>
      <w:proofErr w:type="spellEnd"/>
      <w:r w:rsidR="00D864A6">
        <w:rPr>
          <w:sz w:val="28"/>
          <w:szCs w:val="28"/>
        </w:rPr>
        <w:t xml:space="preserve"> района от 11 июня </w:t>
      </w:r>
      <w:r w:rsidR="006E7F96">
        <w:rPr>
          <w:sz w:val="28"/>
          <w:szCs w:val="28"/>
        </w:rPr>
        <w:t xml:space="preserve">2015 года № 69 «Об утверждении </w:t>
      </w:r>
      <w:r w:rsidR="00D864A6">
        <w:rPr>
          <w:sz w:val="28"/>
          <w:szCs w:val="28"/>
        </w:rPr>
        <w:t>административного</w:t>
      </w:r>
      <w:r w:rsidRPr="00997B36">
        <w:rPr>
          <w:sz w:val="28"/>
          <w:szCs w:val="28"/>
        </w:rPr>
        <w:t xml:space="preserve"> регламент</w:t>
      </w:r>
      <w:r w:rsidR="00D864A6">
        <w:rPr>
          <w:sz w:val="28"/>
          <w:szCs w:val="28"/>
        </w:rPr>
        <w:t>а</w:t>
      </w:r>
      <w:r w:rsidRPr="00997B36">
        <w:rPr>
          <w:sz w:val="28"/>
          <w:szCs w:val="28"/>
        </w:rPr>
        <w:t xml:space="preserve"> по предоставлению муниципальной услуги «</w:t>
      </w:r>
      <w:r>
        <w:rPr>
          <w:sz w:val="28"/>
          <w:szCs w:val="28"/>
        </w:rPr>
        <w:t>Выдача согласия на залог права аренды земельного участка, согласование переуступки права аренды и субаренды земельного участка</w:t>
      </w:r>
      <w:r w:rsidRPr="00997B36">
        <w:rPr>
          <w:sz w:val="28"/>
          <w:szCs w:val="28"/>
        </w:rPr>
        <w:t>»</w:t>
      </w:r>
      <w:r w:rsidR="00D864A6">
        <w:rPr>
          <w:sz w:val="28"/>
          <w:szCs w:val="28"/>
        </w:rPr>
        <w:t>, изложив при</w:t>
      </w:r>
      <w:r w:rsidR="00C05005">
        <w:rPr>
          <w:sz w:val="28"/>
          <w:szCs w:val="28"/>
        </w:rPr>
        <w:t xml:space="preserve">ложение к нему в новой редакции </w:t>
      </w:r>
      <w:r w:rsidRPr="00997B36">
        <w:rPr>
          <w:sz w:val="28"/>
          <w:szCs w:val="28"/>
        </w:rPr>
        <w:t>(прилагается).</w:t>
      </w:r>
    </w:p>
    <w:p w:rsidR="00D864A6" w:rsidRPr="00D864A6" w:rsidRDefault="00D864A6" w:rsidP="00D864A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района, определенных </w:t>
      </w:r>
      <w:r w:rsidRPr="00F8639F">
        <w:rPr>
          <w:sz w:val="28"/>
          <w:szCs w:val="28"/>
        </w:rPr>
        <w:t xml:space="preserve">постановлением администрации </w:t>
      </w:r>
      <w:proofErr w:type="spellStart"/>
      <w:r w:rsidRPr="00F8639F">
        <w:rPr>
          <w:sz w:val="28"/>
          <w:szCs w:val="28"/>
        </w:rPr>
        <w:t>Гирейского</w:t>
      </w:r>
      <w:proofErr w:type="spellEnd"/>
      <w:r w:rsidRPr="00F8639F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от </w:t>
      </w:r>
      <w:r w:rsidRPr="00F8639F">
        <w:rPr>
          <w:sz w:val="28"/>
          <w:szCs w:val="28"/>
        </w:rPr>
        <w:t xml:space="preserve">29 июня 2012 года № 100 «Об определении мест, специально установленных для обнародования нормативных правовых актов </w:t>
      </w:r>
      <w:proofErr w:type="spellStart"/>
      <w:r w:rsidRPr="00F8639F">
        <w:rPr>
          <w:sz w:val="28"/>
          <w:szCs w:val="28"/>
        </w:rPr>
        <w:t>Гирейского</w:t>
      </w:r>
      <w:proofErr w:type="spellEnd"/>
      <w:r w:rsidRPr="00F8639F">
        <w:rPr>
          <w:sz w:val="28"/>
          <w:szCs w:val="28"/>
        </w:rPr>
        <w:t xml:space="preserve"> городского поселения </w:t>
      </w:r>
      <w:proofErr w:type="spellStart"/>
      <w:r w:rsidRPr="00F8639F">
        <w:rPr>
          <w:sz w:val="28"/>
          <w:szCs w:val="28"/>
        </w:rPr>
        <w:t>Гулькевичского</w:t>
      </w:r>
      <w:proofErr w:type="spellEnd"/>
      <w:r w:rsidRPr="00F8639F">
        <w:rPr>
          <w:sz w:val="28"/>
          <w:szCs w:val="28"/>
        </w:rPr>
        <w:t xml:space="preserve"> района», </w:t>
      </w:r>
      <w:r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в </w:t>
      </w:r>
      <w:r>
        <w:rPr>
          <w:spacing w:val="-2"/>
          <w:sz w:val="28"/>
          <w:szCs w:val="28"/>
        </w:rPr>
        <w:t>информа</w:t>
      </w:r>
      <w:r>
        <w:rPr>
          <w:sz w:val="28"/>
          <w:szCs w:val="28"/>
        </w:rPr>
        <w:t>ционно-телекоммуникационной сети «Интернет</w:t>
      </w:r>
      <w:proofErr w:type="gramEnd"/>
      <w:r>
        <w:rPr>
          <w:sz w:val="28"/>
          <w:szCs w:val="28"/>
        </w:rPr>
        <w:t>».</w:t>
      </w:r>
    </w:p>
    <w:p w:rsidR="00982A09" w:rsidRPr="00997B36" w:rsidRDefault="00982A09" w:rsidP="0029798C">
      <w:pPr>
        <w:ind w:firstLine="851"/>
        <w:jc w:val="both"/>
        <w:rPr>
          <w:sz w:val="28"/>
          <w:szCs w:val="28"/>
        </w:rPr>
      </w:pPr>
      <w:r w:rsidRPr="00997B36">
        <w:rPr>
          <w:bCs/>
          <w:sz w:val="28"/>
          <w:szCs w:val="28"/>
        </w:rPr>
        <w:t>3.</w:t>
      </w:r>
      <w:r w:rsidR="00C05005">
        <w:rPr>
          <w:sz w:val="28"/>
          <w:szCs w:val="28"/>
        </w:rPr>
        <w:t> </w:t>
      </w:r>
      <w:proofErr w:type="gramStart"/>
      <w:r w:rsidRPr="00997B36">
        <w:rPr>
          <w:sz w:val="28"/>
          <w:szCs w:val="28"/>
        </w:rPr>
        <w:t>Контроль за</w:t>
      </w:r>
      <w:proofErr w:type="gramEnd"/>
      <w:r w:rsidRPr="00997B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7DEB" w:rsidRDefault="00982A09" w:rsidP="00377DEB">
      <w:pPr>
        <w:ind w:firstLine="851"/>
        <w:jc w:val="both"/>
        <w:rPr>
          <w:sz w:val="28"/>
          <w:szCs w:val="28"/>
        </w:rPr>
      </w:pPr>
      <w:r w:rsidRPr="00997B36">
        <w:rPr>
          <w:sz w:val="28"/>
          <w:szCs w:val="28"/>
        </w:rPr>
        <w:t>4. Постановление вступает в силу со дня его официального обнародования.</w:t>
      </w:r>
    </w:p>
    <w:p w:rsidR="002A455E" w:rsidRPr="002A455E" w:rsidRDefault="00D864A6" w:rsidP="00C05005">
      <w:pPr>
        <w:jc w:val="both"/>
        <w:rPr>
          <w:sz w:val="28"/>
          <w:szCs w:val="28"/>
        </w:rPr>
      </w:pPr>
      <w:r w:rsidRPr="002A455E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proofErr w:type="spellStart"/>
      <w:r w:rsidR="002A455E" w:rsidRPr="002A455E">
        <w:rPr>
          <w:sz w:val="28"/>
          <w:szCs w:val="28"/>
        </w:rPr>
        <w:t>Гирейского</w:t>
      </w:r>
      <w:proofErr w:type="spellEnd"/>
      <w:r w:rsidR="002A455E" w:rsidRPr="002A455E">
        <w:rPr>
          <w:sz w:val="28"/>
          <w:szCs w:val="28"/>
        </w:rPr>
        <w:t xml:space="preserve"> городского поселения</w:t>
      </w:r>
    </w:p>
    <w:p w:rsidR="008A212C" w:rsidRPr="00C05005" w:rsidRDefault="002A455E">
      <w:pPr>
        <w:rPr>
          <w:sz w:val="28"/>
          <w:szCs w:val="28"/>
        </w:rPr>
      </w:pPr>
      <w:proofErr w:type="spellStart"/>
      <w:r w:rsidRPr="002A455E">
        <w:rPr>
          <w:sz w:val="28"/>
          <w:szCs w:val="28"/>
        </w:rPr>
        <w:t>Гулькевичского</w:t>
      </w:r>
      <w:proofErr w:type="spellEnd"/>
      <w:r w:rsidRPr="002A455E">
        <w:rPr>
          <w:sz w:val="28"/>
          <w:szCs w:val="28"/>
        </w:rPr>
        <w:t xml:space="preserve"> района                                                                       </w:t>
      </w:r>
      <w:r w:rsidR="00377DEB">
        <w:rPr>
          <w:sz w:val="28"/>
          <w:szCs w:val="28"/>
        </w:rPr>
        <w:t xml:space="preserve">   </w:t>
      </w:r>
      <w:r w:rsidRPr="002A455E">
        <w:rPr>
          <w:sz w:val="28"/>
          <w:szCs w:val="28"/>
        </w:rPr>
        <w:t xml:space="preserve"> </w:t>
      </w:r>
      <w:proofErr w:type="spellStart"/>
      <w:r w:rsidRPr="002A455E">
        <w:rPr>
          <w:sz w:val="28"/>
          <w:szCs w:val="28"/>
        </w:rPr>
        <w:t>С.В.Морозов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2A09" w:rsidTr="008A35A9"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ПРИЛОЖЕНИЕ</w:t>
            </w:r>
          </w:p>
        </w:tc>
      </w:tr>
      <w:tr w:rsidR="00982A09" w:rsidTr="008A35A9"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82A09" w:rsidTr="008A35A9"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УТВЕРЖДЕН</w:t>
            </w:r>
          </w:p>
        </w:tc>
      </w:tr>
      <w:tr w:rsidR="00982A09" w:rsidTr="008A35A9"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82A09" w:rsidRPr="008A35A9" w:rsidRDefault="00982A09" w:rsidP="008A35A9">
            <w:pPr>
              <w:widowControl w:val="0"/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8A35A9">
              <w:rPr>
                <w:sz w:val="28"/>
                <w:szCs w:val="28"/>
              </w:rPr>
              <w:t>Гирейского</w:t>
            </w:r>
            <w:proofErr w:type="spellEnd"/>
            <w:r w:rsidRPr="008A35A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A35A9">
              <w:rPr>
                <w:sz w:val="28"/>
                <w:szCs w:val="28"/>
              </w:rPr>
              <w:t>Гулькевичского</w:t>
            </w:r>
            <w:proofErr w:type="spellEnd"/>
            <w:r w:rsidRPr="008A35A9">
              <w:rPr>
                <w:sz w:val="28"/>
                <w:szCs w:val="28"/>
              </w:rPr>
              <w:t xml:space="preserve"> района</w:t>
            </w:r>
          </w:p>
          <w:p w:rsidR="00982A09" w:rsidRPr="008A35A9" w:rsidRDefault="00982A09" w:rsidP="00B61C39">
            <w:pPr>
              <w:widowControl w:val="0"/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от</w:t>
            </w:r>
            <w:r w:rsidR="00B61C39">
              <w:rPr>
                <w:sz w:val="28"/>
                <w:szCs w:val="28"/>
              </w:rPr>
              <w:t xml:space="preserve"> 05.07.2016</w:t>
            </w:r>
            <w:r w:rsidR="00C05005">
              <w:rPr>
                <w:sz w:val="28"/>
                <w:szCs w:val="28"/>
              </w:rPr>
              <w:t xml:space="preserve"> </w:t>
            </w:r>
            <w:r w:rsidR="00B61C39">
              <w:rPr>
                <w:sz w:val="28"/>
                <w:szCs w:val="28"/>
              </w:rPr>
              <w:t>г.</w:t>
            </w:r>
            <w:bookmarkStart w:id="0" w:name="_GoBack"/>
            <w:bookmarkEnd w:id="0"/>
            <w:r w:rsidR="00C05005">
              <w:rPr>
                <w:sz w:val="28"/>
                <w:szCs w:val="28"/>
              </w:rPr>
              <w:t xml:space="preserve">№ </w:t>
            </w:r>
            <w:r w:rsidR="00B61C39">
              <w:rPr>
                <w:sz w:val="28"/>
                <w:szCs w:val="28"/>
              </w:rPr>
              <w:t>129</w:t>
            </w:r>
          </w:p>
        </w:tc>
      </w:tr>
    </w:tbl>
    <w:p w:rsidR="00982A09" w:rsidRDefault="00982A09" w:rsidP="00BA5DFB">
      <w:pPr>
        <w:widowControl w:val="0"/>
        <w:jc w:val="both"/>
        <w:rPr>
          <w:sz w:val="28"/>
          <w:szCs w:val="28"/>
        </w:rPr>
      </w:pPr>
    </w:p>
    <w:p w:rsidR="00982A09" w:rsidRPr="00EA6C75" w:rsidRDefault="00982A09" w:rsidP="00BA5DFB">
      <w:pPr>
        <w:widowControl w:val="0"/>
        <w:jc w:val="both"/>
        <w:rPr>
          <w:sz w:val="28"/>
          <w:szCs w:val="28"/>
        </w:rPr>
      </w:pP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АДМИНИСТРАТИВНЫЙ РЕГЛАМЕНТ</w:t>
      </w:r>
    </w:p>
    <w:p w:rsidR="00982A09" w:rsidRDefault="00982A09" w:rsidP="00BA5DFB">
      <w:pPr>
        <w:widowControl w:val="0"/>
        <w:jc w:val="center"/>
        <w:rPr>
          <w:bCs/>
          <w:kern w:val="1"/>
          <w:sz w:val="28"/>
          <w:szCs w:val="28"/>
        </w:rPr>
      </w:pPr>
      <w:r w:rsidRPr="00EA6C75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услуги </w:t>
      </w:r>
      <w:r w:rsidRPr="00EA6C75">
        <w:rPr>
          <w:sz w:val="28"/>
          <w:szCs w:val="28"/>
        </w:rPr>
        <w:t>«</w:t>
      </w:r>
      <w:r>
        <w:rPr>
          <w:bCs/>
          <w:kern w:val="1"/>
          <w:sz w:val="28"/>
          <w:szCs w:val="28"/>
        </w:rPr>
        <w:t>Выдача согласия</w:t>
      </w:r>
    </w:p>
    <w:p w:rsidR="00982A09" w:rsidRDefault="00982A09" w:rsidP="00BA5DFB">
      <w:pPr>
        <w:widowControl w:val="0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на залог права аренды земельного участка, согласование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  <w:r>
        <w:rPr>
          <w:bCs/>
          <w:kern w:val="1"/>
          <w:sz w:val="28"/>
          <w:szCs w:val="28"/>
        </w:rPr>
        <w:t>переуступки права аренды и субаренды земельного участка</w:t>
      </w:r>
      <w:r w:rsidRPr="00EA6C75">
        <w:rPr>
          <w:sz w:val="28"/>
          <w:szCs w:val="28"/>
        </w:rPr>
        <w:t>»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 Общие положения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  <w:r w:rsidRPr="00EA6C75">
        <w:rPr>
          <w:sz w:val="28"/>
          <w:szCs w:val="28"/>
        </w:rPr>
        <w:t>1.1. Предмет регулирования административного регламента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EA6C75" w:rsidRDefault="00982A09" w:rsidP="00D92873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EA6C75">
        <w:rPr>
          <w:sz w:val="28"/>
          <w:szCs w:val="28"/>
        </w:rPr>
        <w:t xml:space="preserve">Административный регламент по предоставлению </w:t>
      </w:r>
      <w:r>
        <w:rPr>
          <w:sz w:val="28"/>
          <w:szCs w:val="28"/>
        </w:rPr>
        <w:t>муниципальной услуги</w:t>
      </w:r>
      <w:r w:rsidRPr="00EA6C75">
        <w:rPr>
          <w:sz w:val="28"/>
          <w:szCs w:val="28"/>
        </w:rPr>
        <w:t xml:space="preserve"> «</w:t>
      </w:r>
      <w:r>
        <w:rPr>
          <w:bCs/>
          <w:kern w:val="1"/>
          <w:sz w:val="28"/>
          <w:szCs w:val="28"/>
        </w:rPr>
        <w:t>Выдача согласия на залог права аренды земельного участка, согласование переуступки права аренды и субаренды земельного участка</w:t>
      </w:r>
      <w:r w:rsidRPr="00EA6C75">
        <w:rPr>
          <w:sz w:val="28"/>
          <w:szCs w:val="28"/>
        </w:rPr>
        <w:t xml:space="preserve">» (далее – административный регламент) </w:t>
      </w:r>
      <w:r>
        <w:rPr>
          <w:sz w:val="28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«</w:t>
      </w:r>
      <w:r>
        <w:rPr>
          <w:bCs/>
          <w:kern w:val="1"/>
          <w:sz w:val="28"/>
          <w:szCs w:val="28"/>
        </w:rPr>
        <w:t>Выдача согласия на залог права аренды земельного участка, согласование переуступки права аренды и субаренды земельного участка</w:t>
      </w:r>
      <w:r>
        <w:rPr>
          <w:sz w:val="28"/>
        </w:rPr>
        <w:t xml:space="preserve">» </w:t>
      </w:r>
      <w:r>
        <w:rPr>
          <w:sz w:val="28"/>
          <w:szCs w:val="28"/>
        </w:rPr>
        <w:t>(далее – муниципальная</w:t>
      </w:r>
      <w:proofErr w:type="gramEnd"/>
      <w:r>
        <w:rPr>
          <w:sz w:val="28"/>
          <w:szCs w:val="28"/>
        </w:rPr>
        <w:t xml:space="preserve"> услуга),</w:t>
      </w:r>
      <w:r>
        <w:rPr>
          <w:sz w:val="28"/>
        </w:rPr>
        <w:t xml:space="preserve"> определяет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bCs/>
          <w:kern w:val="1"/>
          <w:sz w:val="28"/>
          <w:szCs w:val="28"/>
        </w:rPr>
        <w:t>Гирейского</w:t>
      </w:r>
      <w:proofErr w:type="spellEnd"/>
      <w:r>
        <w:rPr>
          <w:bCs/>
          <w:kern w:val="1"/>
          <w:sz w:val="28"/>
          <w:szCs w:val="28"/>
        </w:rPr>
        <w:t xml:space="preserve"> городского поселения </w:t>
      </w:r>
      <w:proofErr w:type="spellStart"/>
      <w:r>
        <w:rPr>
          <w:bCs/>
          <w:kern w:val="1"/>
          <w:sz w:val="28"/>
          <w:szCs w:val="28"/>
        </w:rPr>
        <w:t>Гулькевичского</w:t>
      </w:r>
      <w:proofErr w:type="spellEnd"/>
      <w:r>
        <w:rPr>
          <w:bCs/>
          <w:kern w:val="1"/>
          <w:sz w:val="28"/>
          <w:szCs w:val="28"/>
        </w:rPr>
        <w:t xml:space="preserve"> района </w:t>
      </w:r>
      <w:r>
        <w:rPr>
          <w:sz w:val="28"/>
        </w:rPr>
        <w:t>при предоставлении муниципальной услуги.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A6C75">
        <w:rPr>
          <w:sz w:val="28"/>
          <w:szCs w:val="28"/>
        </w:rPr>
        <w:t>Круг заявителей</w:t>
      </w:r>
    </w:p>
    <w:p w:rsidR="00982A09" w:rsidRPr="00EA6C7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8659F7">
        <w:rPr>
          <w:sz w:val="28"/>
          <w:szCs w:val="28"/>
        </w:rPr>
        <w:t>Заявителями, имеющими право на получение муниципальной услуги (далее – заявитель),</w:t>
      </w:r>
      <w:r w:rsidRPr="008659F7">
        <w:t xml:space="preserve"> </w:t>
      </w:r>
      <w:r w:rsidRPr="008659F7">
        <w:rPr>
          <w:sz w:val="28"/>
          <w:szCs w:val="28"/>
        </w:rPr>
        <w:t>являются арендаторы земельных участков, с которыми заключены договора аренды на срок до пяти лет:</w:t>
      </w:r>
    </w:p>
    <w:p w:rsidR="00982A09" w:rsidRPr="004D3090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1.2.1.1. Физические лица: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Федерации;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гражданства;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законные представители (родители, усыновители, опекуны) несовершеннолетних в возрасте до 18 лет;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опекуны недееспособных граждан;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1.2.1.2. Юридические лица: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05D">
        <w:rPr>
          <w:sz w:val="28"/>
          <w:szCs w:val="28"/>
        </w:rPr>
        <w:t>российские и иностранные юридические лица;</w:t>
      </w:r>
    </w:p>
    <w:p w:rsidR="00982A09" w:rsidRPr="00EE505D" w:rsidRDefault="00982A09" w:rsidP="00BA5DFB">
      <w:pPr>
        <w:pStyle w:val="13"/>
        <w:widowControl w:val="0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sz w:val="28"/>
          <w:szCs w:val="28"/>
        </w:rPr>
      </w:pPr>
      <w:r w:rsidRPr="00EE505D">
        <w:rPr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</w:t>
      </w:r>
      <w:r>
        <w:rPr>
          <w:sz w:val="28"/>
          <w:szCs w:val="28"/>
        </w:rPr>
        <w:t>.</w:t>
      </w:r>
    </w:p>
    <w:p w:rsidR="00982A09" w:rsidRPr="00B2264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B22645" w:rsidRDefault="00982A09" w:rsidP="00BA5DFB">
      <w:pPr>
        <w:widowControl w:val="0"/>
        <w:jc w:val="center"/>
        <w:rPr>
          <w:sz w:val="28"/>
          <w:szCs w:val="28"/>
        </w:rPr>
      </w:pPr>
      <w:r w:rsidRPr="00B22645">
        <w:rPr>
          <w:sz w:val="28"/>
          <w:szCs w:val="28"/>
        </w:rPr>
        <w:t>1.3. Требования к порядку информирования о порядке</w:t>
      </w:r>
    </w:p>
    <w:p w:rsidR="00982A09" w:rsidRPr="00B22645" w:rsidRDefault="00982A09" w:rsidP="00BA5DFB">
      <w:pPr>
        <w:widowControl w:val="0"/>
        <w:jc w:val="center"/>
        <w:rPr>
          <w:sz w:val="28"/>
          <w:szCs w:val="28"/>
        </w:rPr>
      </w:pPr>
      <w:r w:rsidRPr="00B22645">
        <w:rPr>
          <w:sz w:val="28"/>
          <w:szCs w:val="28"/>
        </w:rPr>
        <w:t>предоставления муниципальной услуги</w:t>
      </w:r>
    </w:p>
    <w:p w:rsidR="00982A09" w:rsidRPr="00B22645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69470F" w:rsidRDefault="00982A09" w:rsidP="0069110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1.3.1. Информация о месте нахождения, графике работы, контактных телефонах, телефонах для справок, адрес</w:t>
      </w:r>
      <w:r>
        <w:rPr>
          <w:sz w:val="28"/>
          <w:szCs w:val="28"/>
        </w:rPr>
        <w:t>ах</w:t>
      </w:r>
      <w:r w:rsidRPr="0069470F">
        <w:rPr>
          <w:sz w:val="28"/>
          <w:szCs w:val="28"/>
        </w:rPr>
        <w:t xml:space="preserve"> официального сайта и электронной почты органа, предоставляющего муниципальную услугу, размеща</w:t>
      </w:r>
      <w:r>
        <w:rPr>
          <w:sz w:val="28"/>
          <w:szCs w:val="28"/>
        </w:rPr>
        <w:t>е</w:t>
      </w:r>
      <w:r w:rsidRPr="0069470F">
        <w:rPr>
          <w:sz w:val="28"/>
          <w:szCs w:val="28"/>
        </w:rPr>
        <w:t>тся на информационном</w:t>
      </w:r>
      <w:r>
        <w:rPr>
          <w:sz w:val="28"/>
          <w:szCs w:val="28"/>
        </w:rPr>
        <w:t xml:space="preserve"> стенде в администрации, в муниципальном казенном учреждении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район» (далее также – МКУ «МФЦ»).</w:t>
      </w:r>
    </w:p>
    <w:p w:rsidR="00D864A6" w:rsidRPr="00151571" w:rsidRDefault="00D864A6" w:rsidP="00D864A6">
      <w:pPr>
        <w:ind w:firstLine="851"/>
        <w:jc w:val="both"/>
        <w:rPr>
          <w:rStyle w:val="14"/>
          <w:szCs w:val="28"/>
        </w:rPr>
      </w:pPr>
      <w:r w:rsidRPr="00151571">
        <w:rPr>
          <w:sz w:val="28"/>
          <w:szCs w:val="28"/>
        </w:rPr>
        <w:t xml:space="preserve">1.3.2. </w:t>
      </w:r>
      <w:r w:rsidRPr="00151571">
        <w:rPr>
          <w:rStyle w:val="14"/>
          <w:szCs w:val="28"/>
        </w:rPr>
        <w:t>Информацию по вопросам предоставления муниципальной услуги можно получить:</w:t>
      </w:r>
    </w:p>
    <w:p w:rsidR="00D864A6" w:rsidRPr="00151571" w:rsidRDefault="00D864A6" w:rsidP="00D864A6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</w:t>
      </w:r>
      <w:r>
        <w:rPr>
          <w:rStyle w:val="14"/>
          <w:szCs w:val="28"/>
        </w:rPr>
        <w:t>администрации</w:t>
      </w:r>
      <w:r w:rsidRPr="00151571">
        <w:rPr>
          <w:rStyle w:val="14"/>
          <w:szCs w:val="28"/>
        </w:rPr>
        <w:t xml:space="preserve"> по адресу: </w:t>
      </w:r>
      <w:r>
        <w:rPr>
          <w:rStyle w:val="14"/>
          <w:szCs w:val="28"/>
        </w:rPr>
        <w:t xml:space="preserve">п. </w:t>
      </w:r>
      <w:proofErr w:type="spellStart"/>
      <w:r>
        <w:rPr>
          <w:rStyle w:val="14"/>
          <w:szCs w:val="28"/>
        </w:rPr>
        <w:t>Гирей</w:t>
      </w:r>
      <w:proofErr w:type="gramStart"/>
      <w:r w:rsidRPr="00151571">
        <w:rPr>
          <w:rStyle w:val="14"/>
          <w:szCs w:val="28"/>
        </w:rPr>
        <w:t>,</w:t>
      </w:r>
      <w:r>
        <w:rPr>
          <w:rStyle w:val="14"/>
          <w:szCs w:val="28"/>
        </w:rPr>
        <w:t>у</w:t>
      </w:r>
      <w:proofErr w:type="gramEnd"/>
      <w:r>
        <w:rPr>
          <w:rStyle w:val="14"/>
          <w:szCs w:val="28"/>
        </w:rPr>
        <w:t>л</w:t>
      </w:r>
      <w:proofErr w:type="spellEnd"/>
      <w:r>
        <w:rPr>
          <w:rStyle w:val="14"/>
          <w:szCs w:val="28"/>
        </w:rPr>
        <w:t>. Почтовая, 2</w:t>
      </w:r>
      <w:r w:rsidRPr="00151571">
        <w:rPr>
          <w:rStyle w:val="14"/>
          <w:szCs w:val="28"/>
        </w:rPr>
        <w:t xml:space="preserve"> на личном приеме, по телефону (86160) </w:t>
      </w:r>
      <w:r>
        <w:rPr>
          <w:rStyle w:val="1414"/>
          <w:szCs w:val="28"/>
        </w:rPr>
        <w:t>29 2 00</w:t>
      </w:r>
      <w:r w:rsidRPr="00151571">
        <w:rPr>
          <w:rStyle w:val="1414"/>
          <w:szCs w:val="28"/>
        </w:rPr>
        <w:t xml:space="preserve">, </w:t>
      </w:r>
      <w:r w:rsidRPr="00151571">
        <w:rPr>
          <w:rStyle w:val="14"/>
          <w:szCs w:val="28"/>
        </w:rPr>
        <w:t xml:space="preserve">по электронной почте </w:t>
      </w:r>
      <w:hyperlink r:id="rId8" w:history="1">
        <w:r w:rsidRPr="00C05005">
          <w:rPr>
            <w:rStyle w:val="ad"/>
            <w:color w:val="auto"/>
            <w:sz w:val="28"/>
            <w:szCs w:val="28"/>
            <w:lang w:val="en-US"/>
          </w:rPr>
          <w:t>girey</w:t>
        </w:r>
        <w:r w:rsidRPr="00C05005">
          <w:rPr>
            <w:rStyle w:val="ad"/>
            <w:color w:val="auto"/>
            <w:sz w:val="28"/>
            <w:szCs w:val="28"/>
          </w:rPr>
          <w:t>.</w:t>
        </w:r>
        <w:r w:rsidRPr="00C05005">
          <w:rPr>
            <w:rStyle w:val="ad"/>
            <w:color w:val="auto"/>
            <w:sz w:val="28"/>
            <w:szCs w:val="28"/>
            <w:lang w:val="en-US"/>
          </w:rPr>
          <w:t>cityhall</w:t>
        </w:r>
        <w:r w:rsidRPr="00C05005">
          <w:rPr>
            <w:rStyle w:val="ad"/>
            <w:color w:val="auto"/>
            <w:sz w:val="28"/>
            <w:szCs w:val="28"/>
          </w:rPr>
          <w:t>@</w:t>
        </w:r>
        <w:r w:rsidRPr="00C05005">
          <w:rPr>
            <w:rStyle w:val="ad"/>
            <w:color w:val="auto"/>
            <w:sz w:val="28"/>
            <w:szCs w:val="28"/>
            <w:lang w:val="en-US"/>
          </w:rPr>
          <w:t>mail</w:t>
        </w:r>
        <w:r w:rsidRPr="00C05005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C05005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864A6" w:rsidRPr="00151571" w:rsidRDefault="00D864A6" w:rsidP="00D864A6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на официальном сайте </w:t>
      </w:r>
      <w:proofErr w:type="spellStart"/>
      <w:r>
        <w:rPr>
          <w:rStyle w:val="14"/>
          <w:szCs w:val="28"/>
        </w:rPr>
        <w:t>Гирейского</w:t>
      </w:r>
      <w:proofErr w:type="spellEnd"/>
      <w:r>
        <w:rPr>
          <w:rStyle w:val="14"/>
          <w:szCs w:val="28"/>
        </w:rPr>
        <w:t xml:space="preserve"> городского поселения</w:t>
      </w:r>
      <w:r w:rsidRPr="00151571">
        <w:rPr>
          <w:rStyle w:val="14"/>
          <w:szCs w:val="28"/>
        </w:rPr>
        <w:t xml:space="preserve">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>
        <w:rPr>
          <w:sz w:val="28"/>
          <w:szCs w:val="28"/>
        </w:rPr>
        <w:t>http://Гирейское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r w:rsidRPr="00151571">
        <w:rPr>
          <w:rStyle w:val="14"/>
          <w:szCs w:val="28"/>
        </w:rPr>
        <w:t>;</w:t>
      </w:r>
    </w:p>
    <w:p w:rsidR="00D864A6" w:rsidRPr="00151571" w:rsidRDefault="00D864A6" w:rsidP="00D864A6">
      <w:pPr>
        <w:ind w:firstLine="851"/>
        <w:jc w:val="both"/>
        <w:rPr>
          <w:rStyle w:val="14"/>
          <w:szCs w:val="28"/>
        </w:rPr>
      </w:pPr>
      <w:r w:rsidRPr="00151571">
        <w:rPr>
          <w:rStyle w:val="14"/>
          <w:szCs w:val="28"/>
        </w:rPr>
        <w:t xml:space="preserve">в МКУ «МФЦ» по адресу: г. Гулькевичи, </w:t>
      </w:r>
      <w:proofErr w:type="gramStart"/>
      <w:r w:rsidRPr="00151571">
        <w:rPr>
          <w:rStyle w:val="14"/>
          <w:szCs w:val="28"/>
        </w:rPr>
        <w:t>Советская</w:t>
      </w:r>
      <w:proofErr w:type="gramEnd"/>
      <w:r w:rsidRPr="00151571">
        <w:rPr>
          <w:rStyle w:val="14"/>
          <w:szCs w:val="28"/>
        </w:rPr>
        <w:t xml:space="preserve"> ул., 29а, на личном приеме, по телефону (86160) 3-30-77, по электронной почте info@mfcgul.ru, на официальном сайте МКУ «МФЦ» в </w:t>
      </w:r>
      <w:r w:rsidRPr="00151571">
        <w:rPr>
          <w:sz w:val="28"/>
          <w:szCs w:val="28"/>
        </w:rPr>
        <w:t>информационно-телекоммуникационной сети «Интернет»</w:t>
      </w:r>
      <w:r w:rsidRPr="00151571">
        <w:rPr>
          <w:rStyle w:val="14"/>
          <w:szCs w:val="28"/>
        </w:rPr>
        <w:t xml:space="preserve"> </w:t>
      </w:r>
      <w:r w:rsidRPr="00151571">
        <w:rPr>
          <w:sz w:val="28"/>
          <w:szCs w:val="28"/>
          <w:lang w:val="en-US"/>
        </w:rPr>
        <w:t>www</w:t>
      </w:r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mfcgul</w:t>
      </w:r>
      <w:proofErr w:type="spellEnd"/>
      <w:r w:rsidRPr="00151571">
        <w:rPr>
          <w:sz w:val="28"/>
          <w:szCs w:val="28"/>
        </w:rPr>
        <w:t>.</w:t>
      </w:r>
      <w:proofErr w:type="spellStart"/>
      <w:r w:rsidRPr="00151571">
        <w:rPr>
          <w:sz w:val="28"/>
          <w:szCs w:val="28"/>
          <w:lang w:val="en-US"/>
        </w:rPr>
        <w:t>ru</w:t>
      </w:r>
      <w:proofErr w:type="spellEnd"/>
      <w:r w:rsidRPr="00151571">
        <w:rPr>
          <w:rStyle w:val="14"/>
          <w:szCs w:val="28"/>
        </w:rPr>
        <w:t>.</w:t>
      </w:r>
    </w:p>
    <w:p w:rsidR="00982A09" w:rsidRDefault="00D864A6" w:rsidP="00D864A6">
      <w:pPr>
        <w:widowControl w:val="0"/>
        <w:ind w:firstLine="720"/>
        <w:jc w:val="both"/>
        <w:rPr>
          <w:sz w:val="28"/>
          <w:szCs w:val="28"/>
        </w:rPr>
      </w:pPr>
      <w:r w:rsidRPr="00151571">
        <w:rPr>
          <w:sz w:val="28"/>
          <w:szCs w:val="28"/>
        </w:rPr>
        <w:t>Информация по вопросам предоставления муниципальной услуги в электронной форме размещается в федеральной государственной информационной системе «Единый портал государственных и муниципальных услуг (функций)» и Портале государственных и муниципальных услуг (функций) Краснодарского края в информационно-телекоммуникационной сети «Интернет» (далее – Портал).</w:t>
      </w:r>
    </w:p>
    <w:p w:rsidR="00982A09" w:rsidRPr="0069470F" w:rsidRDefault="00982A09" w:rsidP="00DB65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470F">
        <w:rPr>
          <w:sz w:val="28"/>
          <w:szCs w:val="28"/>
        </w:rPr>
        <w:t>.</w:t>
      </w:r>
      <w:r>
        <w:rPr>
          <w:sz w:val="28"/>
          <w:szCs w:val="28"/>
        </w:rPr>
        <w:t xml:space="preserve">3.3. </w:t>
      </w:r>
      <w:r w:rsidRPr="0069470F">
        <w:rPr>
          <w:sz w:val="28"/>
          <w:szCs w:val="28"/>
        </w:rPr>
        <w:t xml:space="preserve">Информирование заявителей о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осуществляется в форме: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непосредственного общения заявителей (при личном обращении или по телефону) с</w:t>
      </w:r>
      <w:r>
        <w:rPr>
          <w:sz w:val="28"/>
          <w:szCs w:val="28"/>
        </w:rPr>
        <w:t>о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 администрации</w:t>
      </w:r>
      <w:r w:rsidRPr="0069470F">
        <w:rPr>
          <w:sz w:val="28"/>
          <w:szCs w:val="28"/>
        </w:rPr>
        <w:t xml:space="preserve">, ответственными за предоставление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информационных материалов, которые публикуются в средствах массовой информации, а также на информационном стенде </w:t>
      </w:r>
      <w:r>
        <w:rPr>
          <w:sz w:val="28"/>
          <w:szCs w:val="28"/>
        </w:rPr>
        <w:t>администрации</w:t>
      </w:r>
      <w:r w:rsidRPr="0069470F">
        <w:rPr>
          <w:sz w:val="28"/>
          <w:szCs w:val="28"/>
        </w:rPr>
        <w:t>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9470F">
        <w:rPr>
          <w:sz w:val="28"/>
          <w:szCs w:val="28"/>
        </w:rPr>
        <w:t xml:space="preserve">, ответственные за предоставление </w:t>
      </w:r>
      <w:r>
        <w:rPr>
          <w:sz w:val="28"/>
          <w:szCs w:val="28"/>
        </w:rPr>
        <w:t>муниципальной услуги, осуществляют информирование: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о способах получения информации по предоставлению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о местонахождении и графике работы </w:t>
      </w:r>
      <w:r>
        <w:rPr>
          <w:sz w:val="28"/>
          <w:szCs w:val="28"/>
        </w:rPr>
        <w:t>администрации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о справочных телефонах </w:t>
      </w:r>
      <w:r>
        <w:rPr>
          <w:sz w:val="28"/>
          <w:szCs w:val="28"/>
        </w:rPr>
        <w:t>администрации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об адресе официального сайта в сети Интернет, адресе электронной почты администрации;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lastRenderedPageBreak/>
        <w:t xml:space="preserve">о порядке получения информации заявителями по вопросам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, в том числе о ходе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о порядке, форме и месте разм</w:t>
      </w:r>
      <w:r>
        <w:rPr>
          <w:sz w:val="28"/>
          <w:szCs w:val="28"/>
        </w:rPr>
        <w:t xml:space="preserve">ещения указанной в настоящем </w:t>
      </w:r>
      <w:r w:rsidRPr="0069470F">
        <w:rPr>
          <w:sz w:val="28"/>
          <w:szCs w:val="28"/>
        </w:rPr>
        <w:t>пункте информации.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69470F">
        <w:rPr>
          <w:sz w:val="28"/>
          <w:szCs w:val="28"/>
        </w:rPr>
        <w:t xml:space="preserve"> При ответах на телефонные звонки и устные обращения специалисты </w:t>
      </w:r>
      <w:r>
        <w:rPr>
          <w:sz w:val="28"/>
          <w:szCs w:val="28"/>
        </w:rPr>
        <w:t>администрации</w:t>
      </w:r>
      <w:r w:rsidRPr="0069470F">
        <w:rPr>
          <w:sz w:val="28"/>
          <w:szCs w:val="28"/>
        </w:rPr>
        <w:t xml:space="preserve"> подробно и в вежливой (корректной) форме информируют обративших</w:t>
      </w:r>
      <w:r>
        <w:rPr>
          <w:sz w:val="28"/>
          <w:szCs w:val="28"/>
        </w:rPr>
        <w:t>ся по интересующим их вопросам.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администрации, в которую</w:t>
      </w:r>
      <w:r w:rsidRPr="0069470F">
        <w:rPr>
          <w:sz w:val="28"/>
          <w:szCs w:val="28"/>
        </w:rPr>
        <w:t xml:space="preserve"> позвонил гражданин, фамилии, имени, отчестве и должности специалиста, принявшего телефонный звонок.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В случае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</w:t>
      </w:r>
      <w:r>
        <w:rPr>
          <w:sz w:val="28"/>
          <w:szCs w:val="28"/>
        </w:rPr>
        <w:t>о</w:t>
      </w:r>
      <w:r w:rsidRPr="0069470F">
        <w:rPr>
          <w:sz w:val="28"/>
          <w:szCs w:val="28"/>
        </w:rPr>
        <w:t xml:space="preserve"> или же обратившемуся гражданину должен быть сообщен телефонный номер, по которому можно п</w:t>
      </w:r>
      <w:r>
        <w:rPr>
          <w:sz w:val="28"/>
          <w:szCs w:val="28"/>
        </w:rPr>
        <w:t>олучить необходимую информацию.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Заявители, представившие документы, в обязательном порядке информируются специалистами</w:t>
      </w:r>
      <w:r>
        <w:rPr>
          <w:sz w:val="28"/>
          <w:szCs w:val="28"/>
        </w:rPr>
        <w:t xml:space="preserve"> администрации</w:t>
      </w:r>
      <w:r w:rsidRPr="0069470F">
        <w:rPr>
          <w:sz w:val="28"/>
          <w:szCs w:val="28"/>
        </w:rPr>
        <w:t>: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о ходе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Default="00982A09" w:rsidP="00BA5DFB">
      <w:pPr>
        <w:pStyle w:val="13"/>
        <w:widowControl w:val="0"/>
        <w:tabs>
          <w:tab w:val="clear" w:pos="360"/>
          <w:tab w:val="num" w:pos="0"/>
          <w:tab w:val="left" w:pos="1134"/>
          <w:tab w:val="left" w:pos="1418"/>
        </w:tabs>
        <w:spacing w:before="0" w:after="0"/>
        <w:ind w:firstLine="708"/>
        <w:rPr>
          <w:sz w:val="28"/>
          <w:szCs w:val="28"/>
        </w:rPr>
      </w:pPr>
      <w:r w:rsidRPr="0069470F">
        <w:rPr>
          <w:sz w:val="28"/>
          <w:szCs w:val="28"/>
        </w:rPr>
        <w:t>о сроке завершения оформления документов и возможности их по</w:t>
      </w:r>
      <w:r>
        <w:rPr>
          <w:sz w:val="28"/>
          <w:szCs w:val="28"/>
        </w:rPr>
        <w:t>лучения;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left="708"/>
        <w:rPr>
          <w:sz w:val="28"/>
          <w:szCs w:val="28"/>
        </w:rPr>
      </w:pPr>
      <w:r w:rsidRPr="0069470F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 xml:space="preserve">или в </w:t>
      </w:r>
      <w:r>
        <w:rPr>
          <w:color w:val="000000"/>
          <w:sz w:val="28"/>
          <w:szCs w:val="28"/>
        </w:rPr>
        <w:t>приостановке</w:t>
      </w:r>
      <w:r w:rsidRPr="00334FF6">
        <w:rPr>
          <w:color w:val="000000"/>
          <w:sz w:val="28"/>
          <w:szCs w:val="28"/>
        </w:rPr>
        <w:t xml:space="preserve"> </w:t>
      </w:r>
      <w:r w:rsidRPr="0069470F">
        <w:rPr>
          <w:sz w:val="28"/>
          <w:szCs w:val="28"/>
        </w:rPr>
        <w:t>предоставления</w:t>
      </w:r>
      <w:r w:rsidRPr="00334FF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осуществляется специалистами при личном контакте с заявителями, с использовани</w:t>
      </w:r>
      <w:r>
        <w:rPr>
          <w:sz w:val="28"/>
          <w:szCs w:val="28"/>
        </w:rPr>
        <w:t>ем почтовой и телефонной связи.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В любое время с момента приема документов при обращении заявителя специалист</w:t>
      </w:r>
      <w:r>
        <w:rPr>
          <w:sz w:val="28"/>
          <w:szCs w:val="28"/>
        </w:rPr>
        <w:t xml:space="preserve"> администрации</w:t>
      </w:r>
      <w:r w:rsidRPr="0069470F">
        <w:rPr>
          <w:sz w:val="28"/>
          <w:szCs w:val="28"/>
        </w:rPr>
        <w:t xml:space="preserve">, уполномоченный на производство по заявлению, обязан предоставить сведения о прохождении процедур по предоставлению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при помощи телефона или непосредственно заявителю.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</w:t>
      </w:r>
      <w:r>
        <w:rPr>
          <w:sz w:val="28"/>
          <w:szCs w:val="28"/>
        </w:rPr>
        <w:t>общается при подаче документов.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направляется заявителю </w:t>
      </w:r>
      <w:r>
        <w:rPr>
          <w:sz w:val="28"/>
          <w:szCs w:val="28"/>
        </w:rPr>
        <w:t>в письменном виде</w:t>
      </w:r>
      <w:r w:rsidRPr="0069470F">
        <w:rPr>
          <w:sz w:val="28"/>
          <w:szCs w:val="28"/>
        </w:rPr>
        <w:t xml:space="preserve"> и дублируется по телефону, указанному в заявлении</w:t>
      </w:r>
      <w:r>
        <w:rPr>
          <w:sz w:val="28"/>
          <w:szCs w:val="28"/>
        </w:rPr>
        <w:t xml:space="preserve"> (при наличии соответствующих данных в заявлении)</w:t>
      </w:r>
      <w:r w:rsidRPr="0069470F">
        <w:rPr>
          <w:sz w:val="28"/>
          <w:szCs w:val="28"/>
        </w:rPr>
        <w:t>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Консультации (справки) по вопросам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осуществляются специалистами </w:t>
      </w:r>
      <w:r>
        <w:rPr>
          <w:sz w:val="28"/>
          <w:szCs w:val="28"/>
        </w:rPr>
        <w:t>администрации.</w:t>
      </w:r>
    </w:p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Консультации предоставляются о: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 w:rsidRPr="0069470F">
        <w:rPr>
          <w:sz w:val="28"/>
          <w:szCs w:val="28"/>
        </w:rPr>
        <w:t>перечне</w:t>
      </w:r>
      <w:proofErr w:type="gramEnd"/>
      <w:r w:rsidRPr="0069470F">
        <w:rPr>
          <w:sz w:val="28"/>
          <w:szCs w:val="28"/>
        </w:rPr>
        <w:t xml:space="preserve"> документов, необходимых</w:t>
      </w:r>
      <w:r>
        <w:rPr>
          <w:sz w:val="28"/>
          <w:szCs w:val="28"/>
        </w:rPr>
        <w:t xml:space="preserve"> для предоставления муниципальной услуги</w:t>
      </w:r>
      <w:r w:rsidRPr="0069470F">
        <w:rPr>
          <w:sz w:val="28"/>
          <w:szCs w:val="28"/>
        </w:rPr>
        <w:t>, комплектности (достаточности) представленных документов;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времени приема и выдачи документов;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993"/>
          <w:tab w:val="left" w:pos="1418"/>
        </w:tabs>
        <w:spacing w:before="0" w:after="0"/>
        <w:ind w:firstLine="720"/>
        <w:rPr>
          <w:sz w:val="28"/>
          <w:szCs w:val="28"/>
        </w:rPr>
      </w:pPr>
      <w:proofErr w:type="gramStart"/>
      <w:r w:rsidRPr="0069470F">
        <w:rPr>
          <w:sz w:val="28"/>
          <w:szCs w:val="28"/>
        </w:rPr>
        <w:t>сроках</w:t>
      </w:r>
      <w:proofErr w:type="gramEnd"/>
      <w:r w:rsidRPr="0069470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993"/>
        </w:tabs>
        <w:spacing w:before="0" w:after="0"/>
        <w:ind w:firstLine="720"/>
        <w:rPr>
          <w:sz w:val="28"/>
          <w:szCs w:val="28"/>
        </w:rPr>
      </w:pPr>
      <w:proofErr w:type="gramStart"/>
      <w:r w:rsidRPr="0069470F">
        <w:rPr>
          <w:sz w:val="28"/>
          <w:szCs w:val="28"/>
        </w:rPr>
        <w:t>порядке</w:t>
      </w:r>
      <w:proofErr w:type="gramEnd"/>
      <w:r w:rsidRPr="0069470F">
        <w:rPr>
          <w:sz w:val="28"/>
          <w:szCs w:val="28"/>
        </w:rPr>
        <w:t xml:space="preserve"> обжалования действий (бездействия) и решений, </w:t>
      </w:r>
      <w:r w:rsidRPr="0069470F">
        <w:rPr>
          <w:sz w:val="28"/>
          <w:szCs w:val="28"/>
        </w:rPr>
        <w:lastRenderedPageBreak/>
        <w:t xml:space="preserve">осуществляемых и принимаемых в ходе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.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Консультации предоставляются при личном обращении, посредством телефонной связи.</w:t>
      </w:r>
    </w:p>
    <w:p w:rsidR="00982A09" w:rsidRPr="0069470F" w:rsidRDefault="00982A09" w:rsidP="00C05005">
      <w:pPr>
        <w:pStyle w:val="af"/>
        <w:widowControl w:val="0"/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Прием и консультирование граждан по вопросам, связанным с предоставлением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, осуществляются в соответствии со следующим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253"/>
        <w:gridCol w:w="2512"/>
      </w:tblGrid>
      <w:tr w:rsidR="00982A09" w:rsidRPr="0069470F" w:rsidTr="0069110B">
        <w:trPr>
          <w:trHeight w:val="150"/>
        </w:trPr>
        <w:tc>
          <w:tcPr>
            <w:tcW w:w="2943" w:type="dxa"/>
            <w:vAlign w:val="center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4253" w:type="dxa"/>
            <w:vAlign w:val="center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A332B6">
              <w:rPr>
                <w:sz w:val="28"/>
                <w:szCs w:val="28"/>
                <w:lang w:eastAsia="ar-SA"/>
              </w:rPr>
              <w:t>Гирейского</w:t>
            </w:r>
            <w:proofErr w:type="spellEnd"/>
            <w:r w:rsidRPr="00A332B6">
              <w:rPr>
                <w:sz w:val="28"/>
                <w:szCs w:val="28"/>
                <w:lang w:eastAsia="ar-SA"/>
              </w:rPr>
              <w:t xml:space="preserve"> городского поселения </w:t>
            </w:r>
          </w:p>
        </w:tc>
        <w:tc>
          <w:tcPr>
            <w:tcW w:w="2512" w:type="dxa"/>
            <w:vAlign w:val="center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МКУ «МФЦ»</w:t>
            </w:r>
          </w:p>
        </w:tc>
      </w:tr>
      <w:tr w:rsidR="00982A09" w:rsidRPr="0069470F" w:rsidTr="0069110B">
        <w:trPr>
          <w:trHeight w:val="212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253" w:type="dxa"/>
          </w:tcPr>
          <w:p w:rsidR="00982A09" w:rsidRPr="00A332B6" w:rsidRDefault="00982A09" w:rsidP="00724F90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12.00; с 13.00 до 17.00</w:t>
            </w:r>
          </w:p>
        </w:tc>
        <w:tc>
          <w:tcPr>
            <w:tcW w:w="2512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19.00</w:t>
            </w:r>
          </w:p>
        </w:tc>
      </w:tr>
      <w:tr w:rsidR="00982A09" w:rsidRPr="0069470F" w:rsidTr="0069110B">
        <w:trPr>
          <w:trHeight w:val="94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25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12.00; с 13.00 до 17.00</w:t>
            </w:r>
          </w:p>
        </w:tc>
        <w:tc>
          <w:tcPr>
            <w:tcW w:w="2512" w:type="dxa"/>
          </w:tcPr>
          <w:p w:rsidR="00982A09" w:rsidRPr="00A332B6" w:rsidRDefault="00D864A6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8.00 до 20</w:t>
            </w:r>
            <w:r w:rsidR="00982A09" w:rsidRPr="00A332B6">
              <w:rPr>
                <w:sz w:val="28"/>
                <w:szCs w:val="28"/>
                <w:lang w:eastAsia="ar-SA"/>
              </w:rPr>
              <w:t>.00</w:t>
            </w:r>
          </w:p>
        </w:tc>
      </w:tr>
      <w:tr w:rsidR="00982A09" w:rsidRPr="0069470F" w:rsidTr="0069110B">
        <w:trPr>
          <w:trHeight w:val="70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25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12.00; с 13.00 до 17.00</w:t>
            </w:r>
          </w:p>
        </w:tc>
        <w:tc>
          <w:tcPr>
            <w:tcW w:w="2512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19.00</w:t>
            </w:r>
          </w:p>
        </w:tc>
      </w:tr>
      <w:tr w:rsidR="00982A09" w:rsidRPr="0069470F" w:rsidTr="0069110B">
        <w:trPr>
          <w:trHeight w:val="70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25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12.00; с 13.00 до 17.00</w:t>
            </w:r>
          </w:p>
        </w:tc>
        <w:tc>
          <w:tcPr>
            <w:tcW w:w="2512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19.00</w:t>
            </w:r>
          </w:p>
        </w:tc>
      </w:tr>
      <w:tr w:rsidR="00982A09" w:rsidRPr="0069470F" w:rsidTr="0069110B">
        <w:trPr>
          <w:trHeight w:val="114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253" w:type="dxa"/>
          </w:tcPr>
          <w:p w:rsidR="00982A09" w:rsidRPr="00A332B6" w:rsidRDefault="00982A09" w:rsidP="0069110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12.00; с 13.00 до 16.00</w:t>
            </w:r>
          </w:p>
        </w:tc>
        <w:tc>
          <w:tcPr>
            <w:tcW w:w="2512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 8.00 до 19.00</w:t>
            </w:r>
          </w:p>
        </w:tc>
      </w:tr>
      <w:tr w:rsidR="00982A09" w:rsidRPr="0069470F" w:rsidTr="0069110B">
        <w:trPr>
          <w:trHeight w:val="70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25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2512" w:type="dxa"/>
          </w:tcPr>
          <w:p w:rsidR="00982A09" w:rsidRPr="00A332B6" w:rsidRDefault="00D864A6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9.00 до 16</w:t>
            </w:r>
            <w:r w:rsidR="00982A09" w:rsidRPr="00A332B6">
              <w:rPr>
                <w:sz w:val="28"/>
                <w:szCs w:val="28"/>
                <w:lang w:eastAsia="ar-SA"/>
              </w:rPr>
              <w:t>.00</w:t>
            </w:r>
          </w:p>
        </w:tc>
      </w:tr>
      <w:tr w:rsidR="00982A09" w:rsidRPr="0069470F" w:rsidTr="0069110B">
        <w:trPr>
          <w:trHeight w:val="70"/>
        </w:trPr>
        <w:tc>
          <w:tcPr>
            <w:tcW w:w="294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253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2512" w:type="dxa"/>
          </w:tcPr>
          <w:p w:rsidR="00982A09" w:rsidRPr="00A332B6" w:rsidRDefault="00982A09" w:rsidP="00BA5DFB">
            <w:pPr>
              <w:pStyle w:val="af"/>
              <w:widowControl w:val="0"/>
              <w:suppressAutoHyphens w:val="0"/>
              <w:spacing w:after="0"/>
              <w:ind w:left="0"/>
              <w:jc w:val="center"/>
              <w:rPr>
                <w:sz w:val="28"/>
                <w:szCs w:val="28"/>
                <w:lang w:eastAsia="ar-SA"/>
              </w:rPr>
            </w:pPr>
            <w:r w:rsidRPr="00A332B6">
              <w:rPr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982A09" w:rsidRPr="0069470F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69470F">
        <w:rPr>
          <w:sz w:val="28"/>
          <w:szCs w:val="28"/>
        </w:rPr>
        <w:t xml:space="preserve"> На информационных стендах в помещени</w:t>
      </w:r>
      <w:r>
        <w:rPr>
          <w:sz w:val="28"/>
          <w:szCs w:val="28"/>
        </w:rPr>
        <w:t>ях администрации</w:t>
      </w:r>
      <w:r w:rsidRPr="0069470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</w:t>
      </w:r>
      <w:r w:rsidRPr="0069470F">
        <w:rPr>
          <w:sz w:val="28"/>
          <w:szCs w:val="28"/>
        </w:rPr>
        <w:t>МКУ «МФЦ»</w:t>
      </w:r>
      <w:r>
        <w:rPr>
          <w:sz w:val="28"/>
          <w:szCs w:val="28"/>
        </w:rPr>
        <w:t>, предназначенных</w:t>
      </w:r>
      <w:r w:rsidRPr="0069470F">
        <w:rPr>
          <w:sz w:val="28"/>
          <w:szCs w:val="28"/>
        </w:rPr>
        <w:t xml:space="preserve"> для приема документов для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размещается следующая информация: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оказанию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513C45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текст административного регламента с </w:t>
      </w:r>
      <w:r w:rsidRPr="00513C45">
        <w:rPr>
          <w:sz w:val="28"/>
          <w:szCs w:val="28"/>
        </w:rPr>
        <w:t>приложениями;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 w:rsidRPr="00513C45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, и требования, предъявляемые к этим документам;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left" w:pos="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Pr="0069470F">
        <w:rPr>
          <w:sz w:val="28"/>
          <w:szCs w:val="28"/>
        </w:rPr>
        <w:t xml:space="preserve"> оформления </w:t>
      </w:r>
      <w:r>
        <w:rPr>
          <w:sz w:val="28"/>
          <w:szCs w:val="28"/>
        </w:rPr>
        <w:t>заявления на предоставление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Pr="0069470F">
        <w:rPr>
          <w:sz w:val="28"/>
          <w:szCs w:val="28"/>
        </w:rPr>
        <w:t>месторасположени</w:t>
      </w:r>
      <w:r>
        <w:rPr>
          <w:sz w:val="28"/>
          <w:szCs w:val="28"/>
        </w:rPr>
        <w:t>и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</w:t>
      </w:r>
      <w:r w:rsidRPr="0069470F">
        <w:rPr>
          <w:sz w:val="28"/>
          <w:szCs w:val="28"/>
        </w:rPr>
        <w:t xml:space="preserve"> МКУ «МФЦ», где заявитель может получить документы,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, график (режим) их работы;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почтовые адреса, номера телефонов, по которым заявители могут получить информацию о документах,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, фамилии </w:t>
      </w:r>
      <w:r>
        <w:rPr>
          <w:sz w:val="28"/>
          <w:szCs w:val="28"/>
        </w:rPr>
        <w:t xml:space="preserve">главы администрации и руководителя </w:t>
      </w:r>
      <w:r w:rsidRPr="0069470F">
        <w:rPr>
          <w:sz w:val="28"/>
          <w:szCs w:val="28"/>
        </w:rPr>
        <w:t>МКУ «МФЦ»;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порядок получения консультаций о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 xml:space="preserve">порядок и сроки предоставления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>;</w:t>
      </w:r>
    </w:p>
    <w:p w:rsidR="00982A09" w:rsidRDefault="00982A09" w:rsidP="00BA5DFB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 w:rsidRPr="0069470F">
        <w:rPr>
          <w:sz w:val="28"/>
          <w:szCs w:val="28"/>
        </w:rPr>
        <w:t>основания отказа</w:t>
      </w:r>
      <w:r>
        <w:rPr>
          <w:sz w:val="28"/>
          <w:szCs w:val="28"/>
        </w:rPr>
        <w:t>, приостановки</w:t>
      </w:r>
      <w:r w:rsidRPr="0069470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услуги;</w:t>
      </w:r>
    </w:p>
    <w:p w:rsidR="00982A09" w:rsidRPr="00513C45" w:rsidRDefault="00982A09" w:rsidP="00724F90">
      <w:pPr>
        <w:widowControl w:val="0"/>
        <w:ind w:firstLine="720"/>
        <w:jc w:val="both"/>
        <w:rPr>
          <w:sz w:val="28"/>
          <w:szCs w:val="28"/>
        </w:rPr>
      </w:pPr>
      <w:r w:rsidRPr="008659F7">
        <w:rPr>
          <w:sz w:val="28"/>
          <w:szCs w:val="28"/>
        </w:rPr>
        <w:t>блок-схема предоставления муниципальной услуги (приложение № 2 к административному регламенту).</w:t>
      </w:r>
    </w:p>
    <w:p w:rsidR="00982A09" w:rsidRPr="0069470F" w:rsidRDefault="00982A09" w:rsidP="00BA5DFB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 Стандарт предоставления </w:t>
      </w:r>
      <w:r>
        <w:rPr>
          <w:sz w:val="28"/>
          <w:szCs w:val="28"/>
        </w:rPr>
        <w:t>муниципальной услуги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муниципальной услуги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Выдача согласия на залог права аренды земельного участка, согласование переуступки права аренды и субаренды земельного участка.</w:t>
      </w:r>
    </w:p>
    <w:p w:rsidR="00982A09" w:rsidRPr="00646694" w:rsidRDefault="00982A09" w:rsidP="00BA5DFB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2.2. Наименование органа, предоставляющего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муниципальную услугу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69470F">
        <w:rPr>
          <w:sz w:val="28"/>
          <w:szCs w:val="28"/>
        </w:rPr>
        <w:t xml:space="preserve"> Полномочия по предоставлению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>администрацией</w:t>
      </w:r>
      <w:r w:rsidRPr="0069470F">
        <w:rPr>
          <w:sz w:val="28"/>
          <w:szCs w:val="28"/>
        </w:rPr>
        <w:t>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6947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документов, необходимых для предоставления муниципальной услуги, и выдача документов по результатам оказания муниципальной услуги, </w:t>
      </w:r>
      <w:r w:rsidRPr="0069470F">
        <w:rPr>
          <w:sz w:val="28"/>
          <w:szCs w:val="28"/>
        </w:rPr>
        <w:t>осуществляется</w:t>
      </w:r>
      <w:r>
        <w:rPr>
          <w:sz w:val="28"/>
          <w:szCs w:val="28"/>
        </w:rPr>
        <w:t>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 соответствии с административным регламентом;</w:t>
      </w: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470F">
        <w:rPr>
          <w:sz w:val="28"/>
          <w:szCs w:val="28"/>
        </w:rPr>
        <w:t xml:space="preserve"> МКУ «МФЦ»</w:t>
      </w:r>
      <w:r>
        <w:rPr>
          <w:sz w:val="28"/>
          <w:szCs w:val="28"/>
        </w:rPr>
        <w:t>,</w:t>
      </w:r>
      <w:r w:rsidRPr="0069470F">
        <w:rPr>
          <w:sz w:val="28"/>
          <w:szCs w:val="28"/>
        </w:rPr>
        <w:t xml:space="preserve"> в соответствии с регламентом работы муниципального казенного учреждения «Многофункциональный центр по предоставлению государственных и муниципальных услуг муниципального образования </w:t>
      </w:r>
      <w:proofErr w:type="spellStart"/>
      <w:r w:rsidRPr="0069470F">
        <w:rPr>
          <w:sz w:val="28"/>
          <w:szCs w:val="28"/>
        </w:rPr>
        <w:t>Гулькевичский</w:t>
      </w:r>
      <w:proofErr w:type="spellEnd"/>
      <w:r w:rsidRPr="0069470F">
        <w:rPr>
          <w:sz w:val="28"/>
          <w:szCs w:val="28"/>
        </w:rPr>
        <w:t xml:space="preserve"> район».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2.3. Опи</w:t>
      </w:r>
      <w:r>
        <w:rPr>
          <w:sz w:val="28"/>
          <w:szCs w:val="28"/>
        </w:rPr>
        <w:t>сание результата предоставления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982A09" w:rsidRPr="00225036" w:rsidRDefault="00982A09" w:rsidP="00BA5DFB">
      <w:pPr>
        <w:widowControl w:val="0"/>
        <w:snapToGrid w:val="0"/>
        <w:spacing w:line="200" w:lineRule="atLeast"/>
        <w:ind w:firstLine="720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>уведомление о согласии арендодателя на залог права аренды земельного участка</w:t>
      </w:r>
      <w:r w:rsidRPr="00225036">
        <w:rPr>
          <w:kern w:val="1"/>
          <w:sz w:val="28"/>
          <w:szCs w:val="28"/>
        </w:rPr>
        <w:t>;</w:t>
      </w:r>
    </w:p>
    <w:p w:rsidR="00982A09" w:rsidRDefault="00982A09" w:rsidP="00BA5DFB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согласии арендодателя на переуступку права аренды земельного участка;</w:t>
      </w:r>
    </w:p>
    <w:p w:rsidR="00982A09" w:rsidRDefault="00982A09" w:rsidP="00BA5DFB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согласии арендодателя на субаренду земельного участка;</w:t>
      </w:r>
    </w:p>
    <w:p w:rsidR="00982A09" w:rsidRDefault="00982A09" w:rsidP="00BA5DFB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  <w:r w:rsidRPr="00513C45">
        <w:rPr>
          <w:sz w:val="28"/>
          <w:szCs w:val="28"/>
        </w:rPr>
        <w:t xml:space="preserve">уведомление об отказе в предоставлении </w:t>
      </w:r>
      <w:r>
        <w:rPr>
          <w:sz w:val="28"/>
          <w:szCs w:val="28"/>
        </w:rPr>
        <w:t>муниципальной услуги</w:t>
      </w:r>
      <w:r w:rsidRPr="00513C45">
        <w:rPr>
          <w:sz w:val="28"/>
          <w:szCs w:val="28"/>
        </w:rPr>
        <w:t xml:space="preserve"> (с указанием оснований такого отказа).</w:t>
      </w:r>
    </w:p>
    <w:p w:rsidR="00982A09" w:rsidRPr="00513C45" w:rsidRDefault="00982A09" w:rsidP="00BA5DFB">
      <w:pPr>
        <w:widowControl w:val="0"/>
        <w:snapToGrid w:val="0"/>
        <w:spacing w:line="200" w:lineRule="atLeast"/>
        <w:ind w:firstLine="720"/>
        <w:jc w:val="both"/>
        <w:rPr>
          <w:sz w:val="28"/>
          <w:szCs w:val="28"/>
        </w:rPr>
      </w:pP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муниципальной услуги</w:t>
      </w:r>
      <w:r w:rsidRPr="00646694">
        <w:rPr>
          <w:sz w:val="28"/>
          <w:szCs w:val="28"/>
        </w:rPr>
        <w:t>,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срок выдачи документов, являющихся результатом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Срок предоставления муниципальной услуги </w:t>
      </w:r>
      <w:r w:rsidRPr="000147FC">
        <w:rPr>
          <w:sz w:val="28"/>
          <w:szCs w:val="28"/>
        </w:rPr>
        <w:t xml:space="preserve">– в течение </w:t>
      </w:r>
      <w:r>
        <w:rPr>
          <w:sz w:val="28"/>
          <w:szCs w:val="28"/>
        </w:rPr>
        <w:t xml:space="preserve">               </w:t>
      </w:r>
      <w:r w:rsidRPr="000147FC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0147FC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от </w:t>
      </w:r>
      <w:r w:rsidRPr="0016284F">
        <w:rPr>
          <w:sz w:val="28"/>
          <w:szCs w:val="28"/>
        </w:rPr>
        <w:t>даты регистрации</w:t>
      </w:r>
      <w:r>
        <w:rPr>
          <w:sz w:val="28"/>
          <w:szCs w:val="28"/>
        </w:rPr>
        <w:t xml:space="preserve"> заявления.</w:t>
      </w:r>
    </w:p>
    <w:p w:rsidR="00982A09" w:rsidRPr="007371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Отказ в предоставлении муниципальной услуги направляется заявителю </w:t>
      </w:r>
      <w:r w:rsidRPr="00737109">
        <w:rPr>
          <w:sz w:val="28"/>
          <w:szCs w:val="28"/>
        </w:rPr>
        <w:t>в течени</w:t>
      </w:r>
      <w:r>
        <w:rPr>
          <w:sz w:val="28"/>
          <w:szCs w:val="28"/>
        </w:rPr>
        <w:t>е 3 календарных</w:t>
      </w:r>
      <w:r w:rsidRPr="00737109">
        <w:rPr>
          <w:sz w:val="28"/>
          <w:szCs w:val="28"/>
        </w:rPr>
        <w:t xml:space="preserve"> дней со дня принятия такого решения.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>2.5. Перечень нормативных правовых актов,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proofErr w:type="gramStart"/>
      <w:r w:rsidRPr="00646694">
        <w:rPr>
          <w:sz w:val="28"/>
          <w:szCs w:val="28"/>
        </w:rPr>
        <w:t>регулирующих</w:t>
      </w:r>
      <w:proofErr w:type="gramEnd"/>
      <w:r w:rsidRPr="00646694">
        <w:rPr>
          <w:sz w:val="28"/>
          <w:szCs w:val="28"/>
        </w:rPr>
        <w:t xml:space="preserve"> отношения, возникающие в связи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 услуги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EC191E" w:rsidRDefault="00982A09" w:rsidP="00BA5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1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C191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EC1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91E">
        <w:rPr>
          <w:rFonts w:ascii="Times New Roman" w:hAnsi="Times New Roman" w:cs="Times New Roman"/>
          <w:sz w:val="28"/>
          <w:szCs w:val="28"/>
        </w:rPr>
        <w:t>:</w:t>
      </w:r>
    </w:p>
    <w:p w:rsidR="00982A09" w:rsidRPr="00EC191E" w:rsidRDefault="00982A09" w:rsidP="00BA5D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191E">
        <w:rPr>
          <w:sz w:val="28"/>
          <w:szCs w:val="28"/>
        </w:rPr>
        <w:t>Конституцией Российской Федерации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</w:t>
      </w:r>
      <w:r w:rsidRPr="00EC191E">
        <w:rPr>
          <w:sz w:val="28"/>
          <w:szCs w:val="28"/>
        </w:rPr>
        <w:lastRenderedPageBreak/>
        <w:t>25 декабря 1993 года № 237</w:t>
      </w:r>
      <w:r w:rsidRPr="002E4F38">
        <w:rPr>
          <w:rStyle w:val="maintext1"/>
          <w:sz w:val="28"/>
          <w:szCs w:val="28"/>
        </w:rPr>
        <w:t>)</w:t>
      </w:r>
      <w:r w:rsidRPr="00EC191E">
        <w:rPr>
          <w:rStyle w:val="maintext1"/>
          <w:sz w:val="28"/>
          <w:szCs w:val="28"/>
        </w:rPr>
        <w:t>;</w:t>
      </w:r>
    </w:p>
    <w:p w:rsidR="00982A09" w:rsidRPr="00EC191E" w:rsidRDefault="00982A09" w:rsidP="00BA5DFB">
      <w:pPr>
        <w:widowControl w:val="0"/>
        <w:ind w:firstLine="708"/>
        <w:jc w:val="both"/>
        <w:rPr>
          <w:sz w:val="28"/>
          <w:szCs w:val="28"/>
        </w:rPr>
      </w:pPr>
      <w:r w:rsidRPr="00EC191E">
        <w:rPr>
          <w:sz w:val="28"/>
          <w:szCs w:val="28"/>
        </w:rPr>
        <w:t xml:space="preserve">Земельным кодексом Российской Федерации от 25 октября 2001 года  </w:t>
      </w:r>
      <w:r>
        <w:rPr>
          <w:sz w:val="28"/>
          <w:szCs w:val="28"/>
        </w:rPr>
        <w:t xml:space="preserve">    № </w:t>
      </w:r>
      <w:r w:rsidRPr="00EC191E">
        <w:rPr>
          <w:sz w:val="28"/>
          <w:szCs w:val="28"/>
        </w:rPr>
        <w:t>136-ФЗ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30 октября 2001 года № 211-212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982A09" w:rsidRPr="00EC191E" w:rsidRDefault="00982A09" w:rsidP="00BA5DFB">
      <w:pPr>
        <w:widowControl w:val="0"/>
        <w:ind w:firstLine="708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первая)</w:t>
      </w:r>
      <w:r>
        <w:rPr>
          <w:rFonts w:eastAsia="Arial Unicode MS"/>
          <w:sz w:val="28"/>
          <w:szCs w:val="28"/>
        </w:rPr>
        <w:t xml:space="preserve"> </w:t>
      </w:r>
      <w:r w:rsidRPr="00EC191E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 xml:space="preserve">                       </w:t>
      </w:r>
      <w:r w:rsidRPr="00EC191E">
        <w:rPr>
          <w:rFonts w:eastAsia="Arial Unicode MS"/>
          <w:sz w:val="28"/>
          <w:szCs w:val="28"/>
        </w:rPr>
        <w:t xml:space="preserve">30 ноября 1994 года </w:t>
      </w:r>
      <w:r>
        <w:rPr>
          <w:rFonts w:eastAsia="Arial Unicode MS"/>
          <w:sz w:val="28"/>
          <w:szCs w:val="28"/>
        </w:rPr>
        <w:t>№</w:t>
      </w:r>
      <w:r w:rsidRPr="00EC191E">
        <w:rPr>
          <w:rFonts w:eastAsia="Arial Unicode MS"/>
          <w:sz w:val="28"/>
          <w:szCs w:val="28"/>
        </w:rPr>
        <w:t xml:space="preserve"> 51-Ф3</w:t>
      </w:r>
      <w:r w:rsidRPr="00EC191E">
        <w:rPr>
          <w:sz w:val="28"/>
          <w:szCs w:val="28"/>
        </w:rPr>
        <w:t xml:space="preserve"> </w:t>
      </w:r>
      <w:r w:rsidRPr="00EC191E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от </w:t>
      </w:r>
      <w:r w:rsidRPr="00EC191E">
        <w:rPr>
          <w:rFonts w:eastAsia="Arial Unicode MS"/>
          <w:sz w:val="28"/>
          <w:szCs w:val="28"/>
        </w:rPr>
        <w:t xml:space="preserve">8 декабря </w:t>
      </w:r>
      <w:r>
        <w:rPr>
          <w:rFonts w:eastAsia="Arial Unicode MS"/>
          <w:sz w:val="28"/>
          <w:szCs w:val="28"/>
        </w:rPr>
        <w:t xml:space="preserve">               </w:t>
      </w:r>
      <w:r w:rsidRPr="00EC191E">
        <w:rPr>
          <w:rFonts w:eastAsia="Arial Unicode MS"/>
          <w:sz w:val="28"/>
          <w:szCs w:val="28"/>
        </w:rPr>
        <w:t>1994 года</w:t>
      </w:r>
      <w:r>
        <w:rPr>
          <w:rFonts w:eastAsia="Arial Unicode MS"/>
          <w:sz w:val="28"/>
          <w:szCs w:val="28"/>
        </w:rPr>
        <w:t xml:space="preserve"> № 238-239);</w:t>
      </w:r>
    </w:p>
    <w:p w:rsidR="00982A09" w:rsidRPr="00EC191E" w:rsidRDefault="00982A09" w:rsidP="00BA5DFB">
      <w:pPr>
        <w:pStyle w:val="ali0m00"/>
        <w:widowControl w:val="0"/>
        <w:ind w:firstLine="708"/>
        <w:jc w:val="both"/>
        <w:rPr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Гражданским кодексом Российской Федерации (часть вторая)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      </w:t>
      </w:r>
      <w:r w:rsidRPr="00EC191E">
        <w:rPr>
          <w:sz w:val="28"/>
          <w:szCs w:val="28"/>
        </w:rPr>
        <w:t xml:space="preserve">26 января 1996 года № 14-ФЗ </w:t>
      </w:r>
      <w:r w:rsidRPr="00EC191E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6, 7, 8 февраля 1996 г</w:t>
      </w:r>
      <w:r>
        <w:rPr>
          <w:sz w:val="28"/>
          <w:szCs w:val="28"/>
        </w:rPr>
        <w:t>ода</w:t>
      </w:r>
      <w:r w:rsidRPr="00EC19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191E">
        <w:rPr>
          <w:sz w:val="28"/>
          <w:szCs w:val="28"/>
        </w:rPr>
        <w:t xml:space="preserve"> 23, 24, 25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982A09" w:rsidRPr="00717A31" w:rsidRDefault="00982A09" w:rsidP="00BA5D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1991">
        <w:rPr>
          <w:sz w:val="28"/>
          <w:szCs w:val="28"/>
        </w:rPr>
        <w:t xml:space="preserve">Законом Российской Федерации от 27 апреля 1993 года </w:t>
      </w:r>
      <w:r>
        <w:rPr>
          <w:sz w:val="28"/>
          <w:szCs w:val="28"/>
        </w:rPr>
        <w:t xml:space="preserve">№ </w:t>
      </w:r>
      <w:r w:rsidRPr="00471991">
        <w:rPr>
          <w:sz w:val="28"/>
          <w:szCs w:val="28"/>
        </w:rPr>
        <w:t xml:space="preserve">4866-1 </w:t>
      </w:r>
      <w:r>
        <w:rPr>
          <w:sz w:val="28"/>
          <w:szCs w:val="28"/>
        </w:rPr>
        <w:t>«</w:t>
      </w:r>
      <w:r w:rsidRPr="00471991">
        <w:rPr>
          <w:sz w:val="28"/>
          <w:szCs w:val="28"/>
        </w:rPr>
        <w:t>Об обжаловании в суд действий и решений, нар</w:t>
      </w:r>
      <w:r>
        <w:rPr>
          <w:sz w:val="28"/>
          <w:szCs w:val="28"/>
        </w:rPr>
        <w:t>ушающих права и свободы граждан»</w:t>
      </w:r>
      <w:r w:rsidRPr="00471991">
        <w:rPr>
          <w:sz w:val="28"/>
          <w:szCs w:val="28"/>
        </w:rPr>
        <w:t xml:space="preserve"> (Ведомости Съезда народных депутатов Российской </w:t>
      </w:r>
      <w:r w:rsidRPr="00F03AB4">
        <w:rPr>
          <w:sz w:val="28"/>
          <w:szCs w:val="28"/>
        </w:rPr>
        <w:t xml:space="preserve">Федерации и </w:t>
      </w:r>
      <w:r w:rsidRPr="00717A31">
        <w:rPr>
          <w:sz w:val="28"/>
          <w:szCs w:val="28"/>
        </w:rPr>
        <w:t>Верховного Совета Российской Федерации от 13 мая 1993 года № 19, ст. 685);</w:t>
      </w:r>
    </w:p>
    <w:p w:rsidR="00982A09" w:rsidRPr="00717A31" w:rsidRDefault="00982A09" w:rsidP="00BA5DF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717A31">
        <w:rPr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(газета «Российская газета» от 30 июля 1997 года № 145);</w:t>
      </w:r>
    </w:p>
    <w:p w:rsidR="00982A09" w:rsidRPr="00006DC6" w:rsidRDefault="00982A09" w:rsidP="00BA5DF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006DC6">
        <w:rPr>
          <w:sz w:val="28"/>
          <w:szCs w:val="28"/>
        </w:rPr>
        <w:t>Федеральным законом от 16 июля 1998 года № 102-ФЗ «Об ипотеке (залоге недвижимости)» (газета «Российская газ</w:t>
      </w:r>
      <w:r>
        <w:rPr>
          <w:sz w:val="28"/>
          <w:szCs w:val="28"/>
        </w:rPr>
        <w:t xml:space="preserve">ета» от 22 июля 1998 года             </w:t>
      </w:r>
      <w:r w:rsidRPr="00006DC6">
        <w:rPr>
          <w:sz w:val="28"/>
          <w:szCs w:val="28"/>
        </w:rPr>
        <w:t>№ 137);</w:t>
      </w:r>
    </w:p>
    <w:p w:rsidR="00982A09" w:rsidRPr="00F03AB4" w:rsidRDefault="00982A09" w:rsidP="00BA5DF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(газета «Российская газета» от 30 октября 2001 года № 211-212);</w:t>
      </w:r>
    </w:p>
    <w:p w:rsidR="00982A09" w:rsidRDefault="00982A09" w:rsidP="00BA5DF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3AB4">
        <w:rPr>
          <w:sz w:val="28"/>
          <w:szCs w:val="28"/>
        </w:rPr>
        <w:t>Федеральным законом от 24 июля 2002 года № 101-ФЗ «Об обороте земель сельскохозяйственного</w:t>
      </w:r>
      <w:r w:rsidRPr="00EC191E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»</w:t>
      </w:r>
      <w:r w:rsidRPr="00EC191E">
        <w:rPr>
          <w:sz w:val="28"/>
          <w:szCs w:val="28"/>
        </w:rPr>
        <w:t xml:space="preserve"> (</w:t>
      </w:r>
      <w:r>
        <w:rPr>
          <w:sz w:val="28"/>
          <w:szCs w:val="28"/>
        </w:rPr>
        <w:t>газета «Российская газета»</w:t>
      </w:r>
      <w:r w:rsidRPr="00EC191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   </w:t>
      </w:r>
      <w:r w:rsidRPr="00EC191E">
        <w:rPr>
          <w:sz w:val="28"/>
          <w:szCs w:val="28"/>
        </w:rPr>
        <w:t>27 июля 2002 года</w:t>
      </w:r>
      <w:r>
        <w:rPr>
          <w:sz w:val="28"/>
          <w:szCs w:val="28"/>
        </w:rPr>
        <w:t xml:space="preserve"> № 137)</w:t>
      </w:r>
      <w:r w:rsidRPr="00EC191E">
        <w:rPr>
          <w:sz w:val="28"/>
          <w:szCs w:val="28"/>
        </w:rPr>
        <w:t>;</w:t>
      </w:r>
    </w:p>
    <w:p w:rsidR="00982A09" w:rsidRPr="00EC191E" w:rsidRDefault="00982A09" w:rsidP="00BA5DFB">
      <w:pPr>
        <w:widowControl w:val="0"/>
        <w:ind w:firstLine="720"/>
        <w:jc w:val="both"/>
        <w:rPr>
          <w:rFonts w:eastAsia="Arial Unicode MS"/>
          <w:sz w:val="28"/>
          <w:szCs w:val="28"/>
        </w:rPr>
      </w:pPr>
      <w:r w:rsidRPr="00EC191E">
        <w:rPr>
          <w:rFonts w:eastAsia="Arial Unicode MS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</w:t>
      </w:r>
      <w:r>
        <w:rPr>
          <w:rFonts w:eastAsia="Arial Unicode MS"/>
          <w:sz w:val="28"/>
          <w:szCs w:val="28"/>
        </w:rPr>
        <w:t>газета «Российская газета»</w:t>
      </w:r>
      <w:r w:rsidRPr="00EC191E">
        <w:rPr>
          <w:rFonts w:eastAsia="Arial Unicode MS"/>
          <w:sz w:val="28"/>
          <w:szCs w:val="28"/>
        </w:rPr>
        <w:t xml:space="preserve"> от 30 июля 2010 года № </w:t>
      </w:r>
      <w:r>
        <w:rPr>
          <w:rFonts w:eastAsia="Arial Unicode MS"/>
          <w:sz w:val="28"/>
          <w:szCs w:val="28"/>
        </w:rPr>
        <w:t>168)</w:t>
      </w:r>
      <w:r w:rsidRPr="00EC191E">
        <w:rPr>
          <w:rFonts w:eastAsia="Arial Unicode MS"/>
          <w:sz w:val="28"/>
          <w:szCs w:val="28"/>
        </w:rPr>
        <w:t>;</w:t>
      </w:r>
    </w:p>
    <w:p w:rsidR="00982A09" w:rsidRPr="00EC191E" w:rsidRDefault="006262C7" w:rsidP="00BA5DFB">
      <w:pPr>
        <w:widowControl w:val="0"/>
        <w:ind w:firstLine="720"/>
        <w:jc w:val="both"/>
        <w:rPr>
          <w:sz w:val="28"/>
          <w:szCs w:val="28"/>
        </w:rPr>
      </w:pPr>
      <w:hyperlink r:id="rId9" w:history="1">
        <w:r w:rsidR="00982A09" w:rsidRPr="00446916">
          <w:rPr>
            <w:rStyle w:val="af3"/>
            <w:color w:val="auto"/>
            <w:sz w:val="28"/>
            <w:szCs w:val="28"/>
          </w:rPr>
          <w:t>постановление</w:t>
        </w:r>
      </w:hyperlink>
      <w:proofErr w:type="gramStart"/>
      <w:r w:rsidR="00982A09" w:rsidRPr="00446916">
        <w:rPr>
          <w:sz w:val="28"/>
          <w:szCs w:val="28"/>
        </w:rPr>
        <w:t>м</w:t>
      </w:r>
      <w:proofErr w:type="gramEnd"/>
      <w:r w:rsidR="00982A09" w:rsidRPr="00471991">
        <w:rPr>
          <w:sz w:val="28"/>
          <w:szCs w:val="28"/>
        </w:rPr>
        <w:t xml:space="preserve"> Правительства Российской Федерации от 16 мая </w:t>
      </w:r>
      <w:r w:rsidR="00982A09">
        <w:rPr>
          <w:sz w:val="28"/>
          <w:szCs w:val="28"/>
        </w:rPr>
        <w:t xml:space="preserve">       </w:t>
      </w:r>
      <w:r w:rsidR="00982A09" w:rsidRPr="00471991">
        <w:rPr>
          <w:sz w:val="28"/>
          <w:szCs w:val="28"/>
        </w:rPr>
        <w:t>2011</w:t>
      </w:r>
      <w:r w:rsidR="00982A09">
        <w:rPr>
          <w:sz w:val="28"/>
          <w:szCs w:val="28"/>
        </w:rPr>
        <w:t xml:space="preserve"> </w:t>
      </w:r>
      <w:r w:rsidR="00982A09" w:rsidRPr="00471991">
        <w:rPr>
          <w:sz w:val="28"/>
          <w:szCs w:val="28"/>
        </w:rPr>
        <w:t>г</w:t>
      </w:r>
      <w:r w:rsidR="00982A09">
        <w:rPr>
          <w:sz w:val="28"/>
          <w:szCs w:val="28"/>
        </w:rPr>
        <w:t>ода</w:t>
      </w:r>
      <w:r w:rsidR="00982A09" w:rsidRPr="00471991">
        <w:rPr>
          <w:sz w:val="28"/>
          <w:szCs w:val="28"/>
        </w:rPr>
        <w:t xml:space="preserve"> </w:t>
      </w:r>
      <w:r w:rsidR="00982A09">
        <w:rPr>
          <w:sz w:val="28"/>
          <w:szCs w:val="28"/>
        </w:rPr>
        <w:t xml:space="preserve">№ </w:t>
      </w:r>
      <w:r w:rsidR="00982A09" w:rsidRPr="00471991">
        <w:rPr>
          <w:sz w:val="28"/>
          <w:szCs w:val="28"/>
        </w:rPr>
        <w:t xml:space="preserve">373 </w:t>
      </w:r>
      <w:r w:rsidR="00982A09">
        <w:rPr>
          <w:sz w:val="28"/>
          <w:szCs w:val="28"/>
        </w:rPr>
        <w:t>«</w:t>
      </w:r>
      <w:r w:rsidR="00982A09" w:rsidRPr="00471991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82A09">
        <w:rPr>
          <w:sz w:val="28"/>
          <w:szCs w:val="28"/>
        </w:rPr>
        <w:t>»</w:t>
      </w:r>
      <w:r w:rsidR="00982A09" w:rsidRPr="00471991">
        <w:rPr>
          <w:sz w:val="28"/>
          <w:szCs w:val="28"/>
        </w:rPr>
        <w:t xml:space="preserve"> (Собрание законо</w:t>
      </w:r>
      <w:r w:rsidR="00982A09">
        <w:rPr>
          <w:sz w:val="28"/>
          <w:szCs w:val="28"/>
        </w:rPr>
        <w:t xml:space="preserve">дательства Российской Федерации от 30 мая 2011 года № </w:t>
      </w:r>
      <w:r w:rsidR="00982A09" w:rsidRPr="00471991">
        <w:rPr>
          <w:sz w:val="28"/>
          <w:szCs w:val="28"/>
        </w:rPr>
        <w:t>22</w:t>
      </w:r>
      <w:r w:rsidR="00982A09">
        <w:rPr>
          <w:sz w:val="28"/>
          <w:szCs w:val="28"/>
        </w:rPr>
        <w:t xml:space="preserve"> ст. </w:t>
      </w:r>
      <w:r w:rsidR="00982A09" w:rsidRPr="00471991">
        <w:rPr>
          <w:sz w:val="28"/>
          <w:szCs w:val="28"/>
        </w:rPr>
        <w:t>3169);</w:t>
      </w:r>
    </w:p>
    <w:p w:rsidR="00982A09" w:rsidRDefault="00982A09" w:rsidP="00BA5DFB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Законом Краснодарского края от </w:t>
      </w:r>
      <w:r w:rsidRPr="00EC191E">
        <w:rPr>
          <w:rFonts w:eastAsia="Arial Unicode MS"/>
          <w:sz w:val="28"/>
          <w:szCs w:val="28"/>
        </w:rPr>
        <w:t>5 ноября 2002 года № 532-КЗ «Об основах регулирования земельных отношений в Краснодарском крае»</w:t>
      </w:r>
      <w:r w:rsidRPr="00EC191E">
        <w:rPr>
          <w:sz w:val="28"/>
          <w:szCs w:val="28"/>
        </w:rPr>
        <w:t xml:space="preserve"> (</w:t>
      </w:r>
      <w:r>
        <w:rPr>
          <w:sz w:val="28"/>
          <w:szCs w:val="28"/>
        </w:rPr>
        <w:t>газета «</w:t>
      </w:r>
      <w:r w:rsidRPr="00EC191E">
        <w:rPr>
          <w:sz w:val="28"/>
          <w:szCs w:val="28"/>
        </w:rPr>
        <w:t>Кубанские новости</w:t>
      </w:r>
      <w:r>
        <w:rPr>
          <w:sz w:val="28"/>
          <w:szCs w:val="28"/>
        </w:rPr>
        <w:t>» от 14 ноября 2002 года</w:t>
      </w:r>
      <w:r w:rsidRPr="00EC191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191E">
        <w:rPr>
          <w:sz w:val="28"/>
          <w:szCs w:val="28"/>
        </w:rPr>
        <w:t xml:space="preserve"> 240</w:t>
      </w:r>
      <w:r>
        <w:rPr>
          <w:sz w:val="28"/>
          <w:szCs w:val="28"/>
        </w:rPr>
        <w:t>)</w:t>
      </w:r>
      <w:r w:rsidRPr="00EC191E">
        <w:rPr>
          <w:sz w:val="28"/>
          <w:szCs w:val="28"/>
        </w:rPr>
        <w:t>;</w:t>
      </w:r>
    </w:p>
    <w:p w:rsidR="00982A09" w:rsidRPr="00EC191E" w:rsidRDefault="00982A09" w:rsidP="00BA5DFB">
      <w:pPr>
        <w:widowControl w:val="0"/>
        <w:ind w:firstLine="708"/>
        <w:jc w:val="both"/>
        <w:rPr>
          <w:rFonts w:eastAsia="Arial Unicode MS"/>
          <w:sz w:val="28"/>
          <w:szCs w:val="28"/>
          <w:highlight w:val="yellow"/>
        </w:rPr>
      </w:pPr>
      <w:r>
        <w:rPr>
          <w:sz w:val="28"/>
          <w:szCs w:val="28"/>
        </w:rPr>
        <w:t xml:space="preserve">Уставом </w:t>
      </w:r>
      <w:proofErr w:type="spellStart"/>
      <w:r>
        <w:rPr>
          <w:bCs/>
          <w:kern w:val="2"/>
          <w:sz w:val="28"/>
          <w:szCs w:val="28"/>
        </w:rPr>
        <w:t>Гирейского</w:t>
      </w:r>
      <w:proofErr w:type="spellEnd"/>
      <w:r>
        <w:rPr>
          <w:bCs/>
          <w:kern w:val="2"/>
          <w:sz w:val="28"/>
          <w:szCs w:val="28"/>
        </w:rPr>
        <w:t xml:space="preserve"> городского поселения </w:t>
      </w:r>
      <w:proofErr w:type="spellStart"/>
      <w:r>
        <w:rPr>
          <w:bCs/>
          <w:kern w:val="2"/>
          <w:sz w:val="28"/>
          <w:szCs w:val="28"/>
        </w:rPr>
        <w:t>Гулькевичского</w:t>
      </w:r>
      <w:proofErr w:type="spellEnd"/>
      <w:r>
        <w:rPr>
          <w:bCs/>
          <w:kern w:val="2"/>
          <w:sz w:val="28"/>
          <w:szCs w:val="28"/>
        </w:rPr>
        <w:t xml:space="preserve"> района.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 w:rsidRPr="00646694">
        <w:rPr>
          <w:sz w:val="28"/>
          <w:szCs w:val="28"/>
        </w:rPr>
        <w:t xml:space="preserve">2.6. </w:t>
      </w:r>
      <w:bookmarkStart w:id="1" w:name="sub_36"/>
      <w:r w:rsidRPr="00DC1345">
        <w:rPr>
          <w:sz w:val="28"/>
          <w:szCs w:val="28"/>
        </w:rPr>
        <w:t xml:space="preserve">Исчерпывающий </w:t>
      </w:r>
      <w:r>
        <w:rPr>
          <w:sz w:val="28"/>
          <w:szCs w:val="28"/>
        </w:rPr>
        <w:t>п</w:t>
      </w:r>
      <w:r w:rsidRPr="00DC1345">
        <w:rPr>
          <w:sz w:val="28"/>
          <w:szCs w:val="28"/>
        </w:rPr>
        <w:t>еречень документов</w:t>
      </w:r>
      <w:r>
        <w:rPr>
          <w:sz w:val="28"/>
          <w:szCs w:val="28"/>
        </w:rPr>
        <w:t xml:space="preserve">, необходимых 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нормативными </w:t>
      </w:r>
      <w:r w:rsidRPr="00DC1345">
        <w:rPr>
          <w:sz w:val="28"/>
          <w:szCs w:val="28"/>
        </w:rPr>
        <w:t xml:space="preserve">правовыми актами </w:t>
      </w:r>
      <w:proofErr w:type="gramStart"/>
      <w:r w:rsidRPr="00DC1345">
        <w:rPr>
          <w:sz w:val="28"/>
          <w:szCs w:val="28"/>
        </w:rPr>
        <w:t>для</w:t>
      </w:r>
      <w:proofErr w:type="gramEnd"/>
      <w:r w:rsidRPr="00DC1345">
        <w:rPr>
          <w:sz w:val="28"/>
          <w:szCs w:val="28"/>
        </w:rPr>
        <w:t xml:space="preserve"> 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 w:rsidRPr="00DC134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услуги, с</w:t>
      </w:r>
      <w:r w:rsidRPr="00BD4340">
        <w:rPr>
          <w:sz w:val="28"/>
          <w:szCs w:val="28"/>
        </w:rPr>
        <w:t>пособы и порядок</w:t>
      </w:r>
    </w:p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  <w:r w:rsidRPr="00BD4340">
        <w:rPr>
          <w:sz w:val="28"/>
          <w:szCs w:val="28"/>
        </w:rPr>
        <w:t>предоставления документов, в том числе в электронной форме</w:t>
      </w:r>
    </w:p>
    <w:bookmarkEnd w:id="1"/>
    <w:p w:rsidR="00982A09" w:rsidRPr="00646694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2.6.1. Д</w:t>
      </w:r>
      <w:r w:rsidRPr="007104AC">
        <w:rPr>
          <w:bCs/>
          <w:color w:val="000000"/>
          <w:sz w:val="28"/>
          <w:szCs w:val="28"/>
        </w:rPr>
        <w:t xml:space="preserve">ля предоставления </w:t>
      </w:r>
      <w:r>
        <w:rPr>
          <w:bCs/>
          <w:color w:val="000000"/>
          <w:sz w:val="28"/>
          <w:szCs w:val="28"/>
        </w:rPr>
        <w:t>муниципальной услуги</w:t>
      </w:r>
      <w:r w:rsidRPr="007104A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C696D">
        <w:rPr>
          <w:sz w:val="28"/>
          <w:szCs w:val="28"/>
        </w:rPr>
        <w:t>аявител</w:t>
      </w:r>
      <w:r>
        <w:rPr>
          <w:sz w:val="28"/>
          <w:szCs w:val="28"/>
        </w:rPr>
        <w:t>ь представляет следующие документы:</w:t>
      </w:r>
    </w:p>
    <w:p w:rsidR="00982A09" w:rsidRPr="00BA5DFB" w:rsidRDefault="00982A09" w:rsidP="00BA5DFB">
      <w:pPr>
        <w:widowControl w:val="0"/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63"/>
        <w:gridCol w:w="2097"/>
        <w:gridCol w:w="82"/>
        <w:gridCol w:w="2382"/>
      </w:tblGrid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Тип документа (оригинал, копия)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Примечание</w:t>
            </w:r>
          </w:p>
        </w:tc>
      </w:tr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</w:t>
            </w:r>
          </w:p>
        </w:tc>
      </w:tr>
      <w:tr w:rsidR="00982A09" w:rsidTr="00EF61E9">
        <w:tc>
          <w:tcPr>
            <w:tcW w:w="9772" w:type="dxa"/>
            <w:gridSpan w:val="6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Документы, предоставляемые заявителем</w:t>
            </w:r>
          </w:p>
        </w:tc>
      </w:tr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bCs/>
                <w:kern w:val="2"/>
              </w:rPr>
              <w:t>Заявление</w:t>
            </w:r>
          </w:p>
        </w:tc>
        <w:tc>
          <w:tcPr>
            <w:tcW w:w="2160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160" w:type="dxa"/>
            <w:gridSpan w:val="2"/>
          </w:tcPr>
          <w:p w:rsidR="00982A09" w:rsidRDefault="00982A09" w:rsidP="00B43B46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копия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  <w:gridSpan w:val="2"/>
          </w:tcPr>
          <w:p w:rsidR="00982A09" w:rsidRDefault="00982A09" w:rsidP="00B43B46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копия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обращается представитель заявителя</w:t>
            </w:r>
          </w:p>
        </w:tc>
      </w:tr>
      <w:tr w:rsidR="00982A09" w:rsidTr="00EF61E9">
        <w:tc>
          <w:tcPr>
            <w:tcW w:w="828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 xml:space="preserve">Заверенный перевод </w:t>
            </w:r>
            <w:proofErr w:type="gramStart"/>
            <w: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t>, если заявителем является иностранное юридическое лицо</w:t>
            </w:r>
          </w:p>
        </w:tc>
        <w:tc>
          <w:tcPr>
            <w:tcW w:w="2160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оригинал</w:t>
            </w:r>
          </w:p>
        </w:tc>
        <w:tc>
          <w:tcPr>
            <w:tcW w:w="2464" w:type="dxa"/>
            <w:gridSpan w:val="2"/>
          </w:tcPr>
          <w:p w:rsidR="00982A09" w:rsidRDefault="00982A09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</w:tr>
      <w:tr w:rsidR="00982A09" w:rsidRPr="00443804" w:rsidTr="00B43B46">
        <w:trPr>
          <w:trHeight w:val="1966"/>
        </w:trPr>
        <w:tc>
          <w:tcPr>
            <w:tcW w:w="9772" w:type="dxa"/>
            <w:gridSpan w:val="6"/>
            <w:vAlign w:val="center"/>
          </w:tcPr>
          <w:p w:rsidR="00982A09" w:rsidRDefault="00982A09" w:rsidP="00BA5DFB">
            <w:pPr>
              <w:widowControl w:val="0"/>
              <w:jc w:val="center"/>
            </w:pPr>
            <w:r w:rsidRPr="00A46AEA">
              <w:t xml:space="preserve">Исчерпывающий перечень документов, необходимых в </w:t>
            </w: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982A09" w:rsidRDefault="00982A09" w:rsidP="00BA5DFB">
            <w:pPr>
              <w:widowControl w:val="0"/>
              <w:jc w:val="center"/>
            </w:pPr>
            <w:r>
              <w:t xml:space="preserve">нормативными </w:t>
            </w:r>
            <w:r w:rsidRPr="00A46AEA">
              <w:t>правовыми актами для предоставления муниципальной услуги</w:t>
            </w:r>
            <w:r>
              <w:t>,</w:t>
            </w:r>
          </w:p>
          <w:p w:rsidR="00982A09" w:rsidRDefault="00982A09" w:rsidP="00BA5DFB">
            <w:pPr>
              <w:widowControl w:val="0"/>
              <w:jc w:val="center"/>
            </w:pPr>
            <w:r w:rsidRPr="00A46AEA">
              <w:t>которые находятся в распоряжении государственных органов, органов местного самоуправления и иных органов, участвующих в предоставлении</w:t>
            </w:r>
          </w:p>
          <w:p w:rsidR="00982A09" w:rsidRPr="00A46AEA" w:rsidRDefault="00982A09" w:rsidP="00BA5DFB">
            <w:pPr>
              <w:widowControl w:val="0"/>
              <w:jc w:val="center"/>
            </w:pPr>
            <w:r w:rsidRPr="00A46AEA">
              <w:t xml:space="preserve">муниципальных </w:t>
            </w:r>
            <w:r>
              <w:t xml:space="preserve">услуг, </w:t>
            </w:r>
            <w:r w:rsidRPr="00A46AEA">
              <w:t>и которые заявитель вправе представить</w:t>
            </w:r>
          </w:p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proofErr w:type="gramStart"/>
            <w:r w:rsidRPr="00A46AEA">
              <w:t>(предоставляемые в рамках межведомственного взаимодействия)</w:t>
            </w:r>
            <w:proofErr w:type="gramEnd"/>
          </w:p>
        </w:tc>
      </w:tr>
      <w:tr w:rsidR="00982A09" w:rsidRPr="00443804" w:rsidTr="00B43B46">
        <w:tc>
          <w:tcPr>
            <w:tcW w:w="828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1</w:t>
            </w:r>
          </w:p>
        </w:tc>
        <w:tc>
          <w:tcPr>
            <w:tcW w:w="4383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2</w:t>
            </w:r>
          </w:p>
        </w:tc>
        <w:tc>
          <w:tcPr>
            <w:tcW w:w="2179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3</w:t>
            </w:r>
          </w:p>
        </w:tc>
        <w:tc>
          <w:tcPr>
            <w:tcW w:w="2382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4</w:t>
            </w:r>
          </w:p>
        </w:tc>
      </w:tr>
      <w:tr w:rsidR="00982A09" w:rsidRPr="00443804" w:rsidTr="00B43B46">
        <w:tc>
          <w:tcPr>
            <w:tcW w:w="828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1</w:t>
            </w:r>
            <w:r>
              <w:t>.</w:t>
            </w:r>
          </w:p>
        </w:tc>
        <w:tc>
          <w:tcPr>
            <w:tcW w:w="4383" w:type="dxa"/>
            <w:gridSpan w:val="2"/>
          </w:tcPr>
          <w:p w:rsidR="00982A09" w:rsidRPr="00443804" w:rsidRDefault="00982A09" w:rsidP="00BA5DFB">
            <w:pPr>
              <w:widowControl w:val="0"/>
            </w:pPr>
            <w:r>
              <w:t>В</w:t>
            </w:r>
            <w:r w:rsidRPr="00443804">
              <w:t xml:space="preserve">ыписка из Единого государственного реестра прав на недвижимое имущество и сделок с ним о правах на здание, строение, сооружение, </w:t>
            </w:r>
            <w:proofErr w:type="gramStart"/>
            <w:r w:rsidRPr="00443804">
              <w:t>находя</w:t>
            </w:r>
            <w:r>
              <w:t>щиеся</w:t>
            </w:r>
            <w:proofErr w:type="gramEnd"/>
            <w:r>
              <w:t xml:space="preserve"> на земельном участке, или</w:t>
            </w:r>
            <w:r w:rsidRPr="00443804">
              <w:t xml:space="preserve"> уведомление об отсутствии в ЕГРП запрашиваемых сведений</w:t>
            </w:r>
          </w:p>
        </w:tc>
        <w:tc>
          <w:tcPr>
            <w:tcW w:w="2179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оригинал</w:t>
            </w:r>
          </w:p>
        </w:tc>
        <w:tc>
          <w:tcPr>
            <w:tcW w:w="2382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both"/>
            </w:pPr>
          </w:p>
        </w:tc>
      </w:tr>
      <w:tr w:rsidR="00982A09" w:rsidRPr="00443804" w:rsidTr="00B43B46">
        <w:tc>
          <w:tcPr>
            <w:tcW w:w="828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2</w:t>
            </w:r>
            <w:r>
              <w:t>.</w:t>
            </w:r>
          </w:p>
        </w:tc>
        <w:tc>
          <w:tcPr>
            <w:tcW w:w="4383" w:type="dxa"/>
            <w:gridSpan w:val="2"/>
          </w:tcPr>
          <w:p w:rsidR="00982A09" w:rsidRPr="00443804" w:rsidRDefault="00982A09" w:rsidP="00BA5DFB">
            <w:pPr>
              <w:widowControl w:val="0"/>
            </w:pPr>
            <w:r>
              <w:t>В</w:t>
            </w:r>
            <w:r w:rsidRPr="00443804">
              <w:t>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запрашиваемых сведений</w:t>
            </w:r>
          </w:p>
        </w:tc>
        <w:tc>
          <w:tcPr>
            <w:tcW w:w="2179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оригинал</w:t>
            </w:r>
          </w:p>
        </w:tc>
        <w:tc>
          <w:tcPr>
            <w:tcW w:w="2382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both"/>
            </w:pPr>
          </w:p>
        </w:tc>
      </w:tr>
      <w:tr w:rsidR="00982A09" w:rsidRPr="00443804" w:rsidTr="00B43B46">
        <w:tc>
          <w:tcPr>
            <w:tcW w:w="828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3</w:t>
            </w:r>
            <w:r>
              <w:t>.</w:t>
            </w:r>
          </w:p>
        </w:tc>
        <w:tc>
          <w:tcPr>
            <w:tcW w:w="4383" w:type="dxa"/>
            <w:gridSpan w:val="2"/>
          </w:tcPr>
          <w:p w:rsidR="00982A09" w:rsidRPr="00443804" w:rsidRDefault="00982A09" w:rsidP="00B43B46">
            <w:pPr>
              <w:widowControl w:val="0"/>
              <w:rPr>
                <w:color w:val="000000"/>
              </w:rPr>
            </w:pPr>
            <w:r>
              <w:t>В</w:t>
            </w:r>
            <w:r w:rsidRPr="00443804">
              <w:t xml:space="preserve">ыписка из </w:t>
            </w:r>
            <w:r>
              <w:rPr>
                <w:color w:val="000000"/>
              </w:rPr>
              <w:t>Единого государственного реестра юридических лиц</w:t>
            </w:r>
          </w:p>
        </w:tc>
        <w:tc>
          <w:tcPr>
            <w:tcW w:w="2179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</w:t>
            </w:r>
            <w:r w:rsidRPr="00443804">
              <w:t>ригинал</w:t>
            </w:r>
          </w:p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</w:p>
        </w:tc>
        <w:tc>
          <w:tcPr>
            <w:tcW w:w="2382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443804">
              <w:t xml:space="preserve"> случае</w:t>
            </w:r>
            <w:proofErr w:type="gramStart"/>
            <w:r w:rsidRPr="00443804">
              <w:t>,</w:t>
            </w:r>
            <w:proofErr w:type="gramEnd"/>
            <w:r w:rsidRPr="00443804">
              <w:t xml:space="preserve"> если обращается юридическое лицо</w:t>
            </w:r>
          </w:p>
        </w:tc>
      </w:tr>
      <w:tr w:rsidR="00982A09" w:rsidRPr="00443804" w:rsidTr="00B43B46">
        <w:tc>
          <w:tcPr>
            <w:tcW w:w="828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4</w:t>
            </w:r>
            <w:r>
              <w:t>.</w:t>
            </w:r>
          </w:p>
        </w:tc>
        <w:tc>
          <w:tcPr>
            <w:tcW w:w="4383" w:type="dxa"/>
            <w:gridSpan w:val="2"/>
          </w:tcPr>
          <w:p w:rsidR="00982A09" w:rsidRPr="00443804" w:rsidRDefault="00982A09" w:rsidP="00B43B4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443804">
              <w:rPr>
                <w:color w:val="000000"/>
              </w:rPr>
              <w:t xml:space="preserve">ыписка из Единого государственного реестра индивидуальных предпринимателей </w:t>
            </w:r>
          </w:p>
        </w:tc>
        <w:tc>
          <w:tcPr>
            <w:tcW w:w="2179" w:type="dxa"/>
            <w:gridSpan w:val="2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</w:pPr>
            <w:r w:rsidRPr="00443804">
              <w:t>оригинал</w:t>
            </w:r>
          </w:p>
        </w:tc>
        <w:tc>
          <w:tcPr>
            <w:tcW w:w="2382" w:type="dxa"/>
          </w:tcPr>
          <w:p w:rsidR="00982A09" w:rsidRPr="00443804" w:rsidRDefault="00982A09" w:rsidP="00BA5DFB">
            <w:pPr>
              <w:widowControl w:val="0"/>
              <w:tabs>
                <w:tab w:val="left" w:pos="567"/>
                <w:tab w:val="left" w:pos="709"/>
              </w:tabs>
              <w:autoSpaceDE w:val="0"/>
            </w:pPr>
            <w:r>
              <w:t>в</w:t>
            </w:r>
            <w:r w:rsidRPr="00443804">
              <w:t xml:space="preserve"> случае</w:t>
            </w:r>
            <w:proofErr w:type="gramStart"/>
            <w:r w:rsidRPr="00443804">
              <w:t>,</w:t>
            </w:r>
            <w:proofErr w:type="gramEnd"/>
            <w:r w:rsidRPr="00443804">
              <w:t xml:space="preserve"> если обращается индивидуальный предприниматель</w:t>
            </w:r>
          </w:p>
        </w:tc>
      </w:tr>
    </w:tbl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указанных в пунктах 2.6.1 предоставляются вместе с </w:t>
      </w:r>
      <w:r>
        <w:rPr>
          <w:sz w:val="28"/>
          <w:szCs w:val="28"/>
        </w:rPr>
        <w:lastRenderedPageBreak/>
        <w:t>оригиналами. Оригиналы представляемых документов после сверки возвращаются заявителю.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 собственной </w:t>
      </w:r>
      <w:r w:rsidRPr="00BB3148">
        <w:rPr>
          <w:color w:val="000000"/>
          <w:sz w:val="28"/>
          <w:szCs w:val="28"/>
        </w:rPr>
        <w:t>инициативе</w:t>
      </w:r>
      <w:r>
        <w:rPr>
          <w:sz w:val="28"/>
          <w:szCs w:val="28"/>
        </w:rPr>
        <w:t xml:space="preserve"> представить документы, предоставляемые в рамках межведомственного взаимодействия.</w:t>
      </w:r>
    </w:p>
    <w:p w:rsidR="00982A09" w:rsidRDefault="00982A09" w:rsidP="00B43B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 Основанием для предоставления муниципальной услуги юридическому лицу является письменный запрос, выполненный на бланке организации за подписью руководителя и поступивший в адрес администрации.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AD7854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подается в письменной форме по образцу согласно приложению</w:t>
      </w:r>
      <w:r w:rsidRPr="00AD7854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к </w:t>
      </w:r>
      <w:r w:rsidRPr="00D61ACC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D61AC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Заявление может быть выполнено от руки, машино</w:t>
      </w:r>
      <w:r>
        <w:rPr>
          <w:sz w:val="28"/>
          <w:szCs w:val="28"/>
        </w:rPr>
        <w:t>писным способом или распечатано</w:t>
      </w:r>
      <w:r w:rsidRPr="0069470F">
        <w:rPr>
          <w:sz w:val="28"/>
          <w:szCs w:val="28"/>
        </w:rPr>
        <w:t xml:space="preserve"> посредством электронных печатных устройств.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61AC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подписывается лично заявителем.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</w:t>
      </w:r>
      <w:r w:rsidRPr="00D61ACC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69470F">
        <w:rPr>
          <w:sz w:val="28"/>
          <w:szCs w:val="28"/>
        </w:rPr>
        <w:t>тся в единственном подлинном экземпляре.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AD7854">
        <w:rPr>
          <w:sz w:val="28"/>
          <w:szCs w:val="28"/>
        </w:rPr>
        <w:t xml:space="preserve">Все необходимые документы предоставляются в </w:t>
      </w:r>
      <w:r>
        <w:rPr>
          <w:sz w:val="28"/>
          <w:szCs w:val="28"/>
        </w:rPr>
        <w:t>администрацию</w:t>
      </w:r>
      <w:r w:rsidRPr="00AD7854">
        <w:rPr>
          <w:sz w:val="28"/>
          <w:szCs w:val="28"/>
        </w:rPr>
        <w:t xml:space="preserve"> в одном экземпляре. Документы могут быть поданы заявителем лично, путем почтового отправления или в электронном виде.</w:t>
      </w:r>
    </w:p>
    <w:p w:rsidR="00982A09" w:rsidRPr="00243B60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243B60">
        <w:rPr>
          <w:sz w:val="28"/>
          <w:szCs w:val="28"/>
        </w:rPr>
        <w:t>К заявлению</w:t>
      </w:r>
      <w:r>
        <w:rPr>
          <w:sz w:val="28"/>
          <w:szCs w:val="28"/>
        </w:rPr>
        <w:t>,</w:t>
      </w:r>
      <w:r w:rsidRPr="0024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поданному </w:t>
      </w:r>
      <w:r w:rsidRPr="00AD7854">
        <w:rPr>
          <w:sz w:val="28"/>
          <w:szCs w:val="28"/>
        </w:rPr>
        <w:t>путем почтового отправления</w:t>
      </w:r>
      <w:r>
        <w:rPr>
          <w:sz w:val="28"/>
          <w:szCs w:val="28"/>
        </w:rPr>
        <w:t>, прилагаются</w:t>
      </w:r>
      <w:r w:rsidRPr="00243B6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 в соответствии с пунктом 2.6.1 настоящего под</w:t>
      </w:r>
      <w:r w:rsidRPr="00D61ACC">
        <w:rPr>
          <w:sz w:val="28"/>
          <w:szCs w:val="28"/>
        </w:rPr>
        <w:t>раздела</w:t>
      </w:r>
      <w:r w:rsidRPr="00243B60">
        <w:rPr>
          <w:sz w:val="28"/>
          <w:szCs w:val="28"/>
        </w:rPr>
        <w:t>.</w:t>
      </w:r>
    </w:p>
    <w:p w:rsidR="00982A09" w:rsidRDefault="00982A09" w:rsidP="00B43B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Запрещается требовать от заявителя:</w:t>
      </w:r>
    </w:p>
    <w:p w:rsidR="00982A09" w:rsidRDefault="00982A09" w:rsidP="00B43B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2A09" w:rsidRDefault="00982A09" w:rsidP="00B43B46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>
        <w:rPr>
          <w:sz w:val="28"/>
          <w:szCs w:val="28"/>
        </w:rPr>
        <w:t xml:space="preserve"> статьи 7 Федерального закона от 27 июля  2010 года № 210-ФЗ «Об организации предоставления государственных и муниципальных услуг».</w:t>
      </w:r>
    </w:p>
    <w:p w:rsidR="00982A09" w:rsidRDefault="00982A09" w:rsidP="00BA5DFB">
      <w:pPr>
        <w:widowControl w:val="0"/>
        <w:ind w:firstLine="709"/>
        <w:jc w:val="both"/>
        <w:rPr>
          <w:sz w:val="28"/>
          <w:szCs w:val="28"/>
        </w:rPr>
      </w:pP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  <w:bookmarkStart w:id="2" w:name="sub_1264"/>
      <w:r w:rsidRPr="00B05797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05797">
        <w:rPr>
          <w:sz w:val="28"/>
          <w:szCs w:val="28"/>
        </w:rPr>
        <w:t xml:space="preserve">. </w:t>
      </w:r>
      <w:bookmarkStart w:id="3" w:name="sub_1410"/>
      <w:bookmarkEnd w:id="2"/>
      <w:r>
        <w:rPr>
          <w:sz w:val="28"/>
          <w:szCs w:val="28"/>
        </w:rPr>
        <w:t xml:space="preserve">Исчерпывающий перечень оснований </w:t>
      </w: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возвращения заявления о предоставлении муниципальной услуги</w:t>
      </w: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</w:p>
    <w:p w:rsidR="00982A09" w:rsidRDefault="00982A09" w:rsidP="008659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десяти дней со дня поступления заявления о предоставлении муниципальной услуги администрация возвращает это заявление заявителю, если оно не соответствует положениям пункта 2.6.2 подраздела 2.6 настоящего раздела или к заявлению не приложены документы, предоставляемые в соответствии с пунктом 2.6.1 подраздела 2.6 настоящего раздела. При этом </w:t>
      </w:r>
      <w:r>
        <w:rPr>
          <w:sz w:val="28"/>
          <w:szCs w:val="28"/>
        </w:rPr>
        <w:lastRenderedPageBreak/>
        <w:t>должны быть указаны причины возврата заявления.</w:t>
      </w: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оснований </w:t>
      </w: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для приостановления предоставления муниципальной услуги</w:t>
      </w:r>
    </w:p>
    <w:p w:rsidR="00982A09" w:rsidRDefault="00982A09" w:rsidP="008659F7">
      <w:pPr>
        <w:widowControl w:val="0"/>
        <w:jc w:val="center"/>
        <w:rPr>
          <w:sz w:val="28"/>
          <w:szCs w:val="28"/>
        </w:rPr>
      </w:pPr>
    </w:p>
    <w:p w:rsidR="00982A09" w:rsidRDefault="00982A09" w:rsidP="008659F7">
      <w:pPr>
        <w:widowControl w:val="0"/>
        <w:ind w:firstLine="709"/>
        <w:jc w:val="both"/>
        <w:rPr>
          <w:sz w:val="32"/>
          <w:szCs w:val="28"/>
        </w:rPr>
      </w:pPr>
      <w:r>
        <w:rPr>
          <w:sz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82A09" w:rsidRDefault="00982A09" w:rsidP="008659F7">
      <w:pPr>
        <w:widowControl w:val="0"/>
        <w:ind w:firstLine="720"/>
        <w:jc w:val="both"/>
        <w:rPr>
          <w:sz w:val="28"/>
          <w:szCs w:val="28"/>
        </w:rPr>
      </w:pPr>
    </w:p>
    <w:bookmarkEnd w:id="3"/>
    <w:p w:rsidR="00982A09" w:rsidRPr="00B05797" w:rsidRDefault="00982A09" w:rsidP="00BA5DFB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05797">
        <w:rPr>
          <w:sz w:val="28"/>
          <w:szCs w:val="28"/>
        </w:rPr>
        <w:t xml:space="preserve">. Исчерпывающий перечень оснований </w:t>
      </w:r>
      <w:proofErr w:type="gramStart"/>
      <w:r w:rsidRPr="00B05797">
        <w:rPr>
          <w:sz w:val="28"/>
          <w:szCs w:val="28"/>
        </w:rPr>
        <w:t>для</w:t>
      </w:r>
      <w:proofErr w:type="gramEnd"/>
    </w:p>
    <w:p w:rsidR="00982A09" w:rsidRPr="00B05797" w:rsidRDefault="00982A09" w:rsidP="00BA5DFB">
      <w:pPr>
        <w:widowControl w:val="0"/>
        <w:jc w:val="center"/>
        <w:rPr>
          <w:sz w:val="28"/>
          <w:szCs w:val="28"/>
        </w:rPr>
      </w:pPr>
      <w:r w:rsidRPr="00B05797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 услуги</w:t>
      </w:r>
    </w:p>
    <w:p w:rsidR="00982A09" w:rsidRPr="00B05797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F5267D" w:rsidRDefault="00982A09" w:rsidP="00BA5DF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5267D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может быть отказано по следующим основаниям: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хотя бы одного из документов, указанных в пункте 2.6.1 подраздела </w:t>
      </w:r>
      <w:r w:rsidRPr="00F03AB4">
        <w:rPr>
          <w:sz w:val="28"/>
          <w:szCs w:val="28"/>
        </w:rPr>
        <w:t xml:space="preserve">2.6 настоящего </w:t>
      </w:r>
      <w:r>
        <w:rPr>
          <w:sz w:val="28"/>
          <w:szCs w:val="28"/>
        </w:rPr>
        <w:t>раздела,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982A09" w:rsidRPr="00F5267D" w:rsidRDefault="00982A09" w:rsidP="00BA5D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267D">
        <w:rPr>
          <w:sz w:val="28"/>
          <w:szCs w:val="28"/>
        </w:rPr>
        <w:t xml:space="preserve">бращение за </w:t>
      </w:r>
      <w:r>
        <w:rPr>
          <w:sz w:val="28"/>
          <w:szCs w:val="28"/>
        </w:rPr>
        <w:t>предоставлением</w:t>
      </w:r>
      <w:r w:rsidRPr="00F526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 w:rsidRPr="00F5267D">
        <w:rPr>
          <w:sz w:val="28"/>
          <w:szCs w:val="28"/>
        </w:rPr>
        <w:t xml:space="preserve"> ненадлежащего лица;</w:t>
      </w:r>
    </w:p>
    <w:p w:rsidR="00982A09" w:rsidRPr="005C09C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5C09C9">
        <w:rPr>
          <w:sz w:val="28"/>
          <w:szCs w:val="28"/>
        </w:rPr>
        <w:t>изъятие земельного участка из оборота;</w:t>
      </w:r>
    </w:p>
    <w:p w:rsidR="00982A09" w:rsidRPr="00034A5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5C09C9">
        <w:rPr>
          <w:sz w:val="28"/>
          <w:szCs w:val="28"/>
        </w:rPr>
        <w:t xml:space="preserve">резервирование земельного участка для государственных или </w:t>
      </w:r>
      <w:r w:rsidRPr="00034A55">
        <w:rPr>
          <w:sz w:val="28"/>
          <w:szCs w:val="28"/>
        </w:rPr>
        <w:t>муниципальных нужд;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034A55">
        <w:rPr>
          <w:sz w:val="28"/>
          <w:szCs w:val="28"/>
        </w:rPr>
        <w:t>ненадлежащее исполнение арендатором условий договора аренды земельного участка;</w:t>
      </w:r>
    </w:p>
    <w:p w:rsidR="00982A09" w:rsidRDefault="00982A09" w:rsidP="00B43B46">
      <w:pPr>
        <w:pStyle w:val="13"/>
        <w:widowControl w:val="0"/>
        <w:tabs>
          <w:tab w:val="clear" w:pos="360"/>
          <w:tab w:val="num" w:pos="709"/>
          <w:tab w:val="left" w:pos="1134"/>
          <w:tab w:val="left" w:pos="1418"/>
        </w:tabs>
        <w:suppressAutoHyphens/>
        <w:spacing w:before="0" w:after="0"/>
        <w:ind w:firstLine="709"/>
        <w:rPr>
          <w:sz w:val="28"/>
          <w:szCs w:val="28"/>
        </w:rPr>
      </w:pPr>
      <w:r w:rsidRPr="00851A06">
        <w:rPr>
          <w:sz w:val="28"/>
          <w:szCs w:val="28"/>
        </w:rPr>
        <w:t>в случае наличия задолженности по договору аренды;</w:t>
      </w:r>
    </w:p>
    <w:p w:rsidR="00982A09" w:rsidRPr="00034A5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034A55">
        <w:rPr>
          <w:sz w:val="28"/>
          <w:szCs w:val="28"/>
        </w:rPr>
        <w:t xml:space="preserve">поступление от заявителя письменного отказа от заявления о предоставлении </w:t>
      </w:r>
      <w:r>
        <w:rPr>
          <w:sz w:val="28"/>
          <w:szCs w:val="28"/>
        </w:rPr>
        <w:t>муниципальной услуги</w:t>
      </w:r>
      <w:r w:rsidRPr="00034A55">
        <w:rPr>
          <w:sz w:val="28"/>
          <w:szCs w:val="28"/>
        </w:rPr>
        <w:t>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034A55">
        <w:rPr>
          <w:sz w:val="28"/>
          <w:szCs w:val="28"/>
        </w:rPr>
        <w:t>ликвидация</w:t>
      </w:r>
      <w:r w:rsidRPr="00DA4024">
        <w:rPr>
          <w:sz w:val="28"/>
          <w:szCs w:val="28"/>
        </w:rPr>
        <w:t xml:space="preserve"> юридического лица, прекращение деятельности индивидуального предпринимателя или смерть гражданина</w:t>
      </w:r>
      <w:r>
        <w:rPr>
          <w:sz w:val="28"/>
          <w:szCs w:val="28"/>
        </w:rPr>
        <w:t>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5C09C9">
        <w:rPr>
          <w:sz w:val="28"/>
          <w:szCs w:val="28"/>
        </w:rPr>
        <w:t xml:space="preserve">получение сведений, заключений, выписок и прочих документов от органов, участвующих в предоставлении услуги, содержащих основания для отказа в предоставлении </w:t>
      </w:r>
      <w:r>
        <w:rPr>
          <w:sz w:val="28"/>
          <w:szCs w:val="28"/>
        </w:rPr>
        <w:t>муниципальной услуги;</w:t>
      </w:r>
    </w:p>
    <w:p w:rsidR="00982A09" w:rsidRPr="00BE36E2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BE36E2">
        <w:rPr>
          <w:sz w:val="28"/>
          <w:szCs w:val="28"/>
        </w:rPr>
        <w:t xml:space="preserve">превышение </w:t>
      </w:r>
      <w:proofErr w:type="gramStart"/>
      <w:r w:rsidRPr="00BE36E2">
        <w:rPr>
          <w:sz w:val="28"/>
          <w:szCs w:val="28"/>
        </w:rPr>
        <w:t>срока залога права аренды земельного участка</w:t>
      </w:r>
      <w:proofErr w:type="gramEnd"/>
      <w:r w:rsidRPr="00BE36E2">
        <w:rPr>
          <w:sz w:val="28"/>
          <w:szCs w:val="28"/>
        </w:rPr>
        <w:t xml:space="preserve"> над сроком действия договора аренды земельного участка;</w:t>
      </w:r>
    </w:p>
    <w:p w:rsidR="00982A09" w:rsidRPr="00006DC6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8659F7">
        <w:rPr>
          <w:sz w:val="28"/>
          <w:szCs w:val="28"/>
        </w:rPr>
        <w:t>обращение за согласованием переуступки права аренды земельного участка либо субаренды земельного участка по договорам аренды, срок по которым превышает пять лет.</w:t>
      </w:r>
    </w:p>
    <w:p w:rsidR="00982A09" w:rsidRPr="006B7159" w:rsidRDefault="00982A09" w:rsidP="00BA5DFB">
      <w:pPr>
        <w:pStyle w:val="13"/>
        <w:widowControl w:val="0"/>
        <w:tabs>
          <w:tab w:val="clear" w:pos="360"/>
          <w:tab w:val="left" w:pos="709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Отказ</w:t>
      </w:r>
      <w:r w:rsidRPr="006B7159">
        <w:rPr>
          <w:sz w:val="28"/>
          <w:szCs w:val="28"/>
        </w:rPr>
        <w:t xml:space="preserve"> в предоставле</w:t>
      </w:r>
      <w:r>
        <w:rPr>
          <w:sz w:val="28"/>
          <w:szCs w:val="28"/>
        </w:rPr>
        <w:t xml:space="preserve">нии муниципальной услуги </w:t>
      </w:r>
      <w:r w:rsidRPr="006B7159">
        <w:rPr>
          <w:sz w:val="28"/>
          <w:szCs w:val="28"/>
        </w:rPr>
        <w:t>не препятствует повторному обращению после устранения причины, послу</w:t>
      </w:r>
      <w:r>
        <w:rPr>
          <w:sz w:val="28"/>
          <w:szCs w:val="28"/>
        </w:rPr>
        <w:t>жившей основанием для отказа.</w:t>
      </w:r>
    </w:p>
    <w:p w:rsidR="00982A09" w:rsidRDefault="00982A09" w:rsidP="00BA5DFB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8F7">
        <w:rPr>
          <w:rFonts w:ascii="Times New Roman" w:hAnsi="Times New Roman" w:cs="Times New Roman"/>
          <w:sz w:val="28"/>
          <w:szCs w:val="28"/>
        </w:rPr>
        <w:t xml:space="preserve">В случае отказа в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D68F7">
        <w:rPr>
          <w:rFonts w:ascii="Times New Roman" w:hAnsi="Times New Roman" w:cs="Times New Roman"/>
          <w:sz w:val="28"/>
          <w:szCs w:val="28"/>
        </w:rPr>
        <w:t xml:space="preserve"> </w:t>
      </w:r>
      <w:r w:rsidRPr="00692A3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2A31">
        <w:rPr>
          <w:rFonts w:ascii="Times New Roman" w:hAnsi="Times New Roman" w:cs="Times New Roman"/>
          <w:sz w:val="28"/>
          <w:szCs w:val="28"/>
        </w:rPr>
        <w:t xml:space="preserve"> направляется заявителю в письменном виде и дублируется по телефону, указанному в заявлении (при </w:t>
      </w:r>
      <w:r w:rsidRPr="00692A31">
        <w:rPr>
          <w:rFonts w:ascii="Times New Roman" w:hAnsi="Times New Roman" w:cs="Times New Roman"/>
          <w:sz w:val="28"/>
          <w:szCs w:val="28"/>
        </w:rPr>
        <w:lastRenderedPageBreak/>
        <w:t>наличии соответствующих данных в заявлении).</w:t>
      </w:r>
    </w:p>
    <w:p w:rsidR="00982A09" w:rsidRDefault="00982A09" w:rsidP="00BA5DFB">
      <w:pPr>
        <w:widowControl w:val="0"/>
        <w:ind w:firstLine="709"/>
        <w:jc w:val="center"/>
        <w:rPr>
          <w:sz w:val="28"/>
          <w:szCs w:val="28"/>
        </w:rPr>
      </w:pP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 w:rsidRPr="005A637A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5A637A">
        <w:rPr>
          <w:sz w:val="28"/>
          <w:szCs w:val="28"/>
        </w:rPr>
        <w:t xml:space="preserve"> </w:t>
      </w:r>
      <w:bookmarkStart w:id="4" w:name="OLE_LINK1"/>
      <w:bookmarkStart w:id="5" w:name="OLE_LINK2"/>
      <w:r w:rsidRPr="005A637A">
        <w:rPr>
          <w:sz w:val="28"/>
          <w:szCs w:val="28"/>
        </w:rPr>
        <w:t>Перечень услуг, не</w:t>
      </w:r>
      <w:r>
        <w:rPr>
          <w:sz w:val="28"/>
          <w:szCs w:val="28"/>
        </w:rPr>
        <w:t xml:space="preserve">обходимых и обязательных </w:t>
      </w:r>
      <w:proofErr w:type="gramStart"/>
      <w:r>
        <w:rPr>
          <w:sz w:val="28"/>
          <w:szCs w:val="28"/>
        </w:rPr>
        <w:t>для</w:t>
      </w:r>
      <w:proofErr w:type="gramEnd"/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 w:rsidRPr="005A637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услуги, в том числе сведения о</w:t>
      </w:r>
    </w:p>
    <w:p w:rsidR="00982A09" w:rsidRPr="005A637A" w:rsidRDefault="00982A09" w:rsidP="00BA5DFB">
      <w:pPr>
        <w:widowControl w:val="0"/>
        <w:jc w:val="center"/>
        <w:rPr>
          <w:sz w:val="28"/>
          <w:szCs w:val="28"/>
        </w:rPr>
      </w:pPr>
      <w:proofErr w:type="gramStart"/>
      <w:r w:rsidRPr="005A637A">
        <w:rPr>
          <w:sz w:val="28"/>
          <w:szCs w:val="28"/>
        </w:rPr>
        <w:t>документе</w:t>
      </w:r>
      <w:proofErr w:type="gramEnd"/>
      <w:r w:rsidRPr="005A637A">
        <w:rPr>
          <w:sz w:val="28"/>
          <w:szCs w:val="28"/>
        </w:rPr>
        <w:t xml:space="preserve">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 услуги</w:t>
      </w:r>
      <w:bookmarkEnd w:id="4"/>
      <w:bookmarkEnd w:id="5"/>
    </w:p>
    <w:p w:rsidR="00982A09" w:rsidRDefault="00982A09" w:rsidP="00BA5DFB">
      <w:pPr>
        <w:widowControl w:val="0"/>
        <w:ind w:firstLine="709"/>
        <w:jc w:val="both"/>
        <w:rPr>
          <w:sz w:val="28"/>
          <w:szCs w:val="28"/>
        </w:rPr>
      </w:pPr>
    </w:p>
    <w:p w:rsidR="00982A09" w:rsidRDefault="00982A09" w:rsidP="00BA5DFB">
      <w:pPr>
        <w:widowControl w:val="0"/>
        <w:ind w:firstLine="709"/>
        <w:jc w:val="both"/>
        <w:rPr>
          <w:sz w:val="28"/>
          <w:szCs w:val="28"/>
        </w:rPr>
      </w:pPr>
      <w:r w:rsidRPr="005A637A">
        <w:rPr>
          <w:sz w:val="28"/>
          <w:szCs w:val="28"/>
        </w:rPr>
        <w:t xml:space="preserve">Перечень услуг, необходимых и обязательных для предоставления </w:t>
      </w:r>
      <w:r>
        <w:rPr>
          <w:sz w:val="28"/>
          <w:szCs w:val="28"/>
        </w:rPr>
        <w:t>муниципальной услуги</w:t>
      </w:r>
      <w:r w:rsidRPr="005A637A">
        <w:rPr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 услуги отсутствует</w:t>
      </w:r>
      <w:r w:rsidRPr="00006DC6">
        <w:rPr>
          <w:sz w:val="28"/>
          <w:szCs w:val="28"/>
        </w:rPr>
        <w:t>.</w:t>
      </w:r>
    </w:p>
    <w:p w:rsidR="00982A09" w:rsidRDefault="00982A09" w:rsidP="00BA5DFB">
      <w:pPr>
        <w:widowControl w:val="0"/>
        <w:ind w:firstLine="709"/>
        <w:jc w:val="both"/>
        <w:rPr>
          <w:sz w:val="28"/>
          <w:szCs w:val="28"/>
        </w:rPr>
      </w:pP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государственной пошлины или иной платы,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взимаемой за предоставление муниципальной услуги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</w:p>
    <w:p w:rsidR="00982A09" w:rsidRDefault="00982A09" w:rsidP="00B43B4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осуществляется бесплатно.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2.12. Максимальный срок ожидания в очереди при подаче запроса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при получении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муниципальной услуги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</w:p>
    <w:p w:rsidR="00982A09" w:rsidRDefault="00982A09" w:rsidP="00B43B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или получении документов заявителем, а также время ожидания личного приема не должен превышать 15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982A09" w:rsidRDefault="00982A09" w:rsidP="00B43B46">
      <w:pPr>
        <w:widowControl w:val="0"/>
        <w:ind w:firstLine="709"/>
        <w:jc w:val="both"/>
        <w:rPr>
          <w:sz w:val="28"/>
          <w:szCs w:val="28"/>
        </w:rPr>
      </w:pP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2.13. Срок и порядок регистрации запроса заявителя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982A09" w:rsidRDefault="00982A09" w:rsidP="00B43B46">
      <w:pPr>
        <w:widowControl w:val="0"/>
        <w:ind w:firstLine="709"/>
        <w:jc w:val="center"/>
        <w:rPr>
          <w:sz w:val="28"/>
          <w:szCs w:val="28"/>
        </w:rPr>
      </w:pPr>
    </w:p>
    <w:p w:rsidR="00982A09" w:rsidRPr="008659F7" w:rsidRDefault="00982A09" w:rsidP="008659F7">
      <w:pPr>
        <w:pStyle w:val="ab"/>
        <w:numPr>
          <w:ilvl w:val="2"/>
          <w:numId w:val="11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8659F7">
        <w:rPr>
          <w:sz w:val="28"/>
          <w:szCs w:val="28"/>
        </w:rPr>
        <w:t>Общий максимальный срок приема документов не может превышать 15 минут при приеме документов по предоставлению муниципальной услуги.</w:t>
      </w:r>
    </w:p>
    <w:p w:rsidR="00982A09" w:rsidRPr="008659F7" w:rsidRDefault="00982A09" w:rsidP="008659F7">
      <w:pPr>
        <w:pStyle w:val="ab"/>
        <w:numPr>
          <w:ilvl w:val="2"/>
          <w:numId w:val="11"/>
        </w:numPr>
        <w:tabs>
          <w:tab w:val="left" w:pos="1701"/>
          <w:tab w:val="left" w:pos="1843"/>
        </w:tabs>
        <w:ind w:left="0" w:firstLine="709"/>
        <w:jc w:val="both"/>
        <w:rPr>
          <w:sz w:val="28"/>
          <w:szCs w:val="28"/>
        </w:rPr>
      </w:pPr>
      <w:r w:rsidRPr="008659F7">
        <w:rPr>
          <w:sz w:val="28"/>
          <w:szCs w:val="28"/>
        </w:rPr>
        <w:t>При приеме документов на предоставление одновременно более двух муниципальных услуг</w:t>
      </w:r>
      <w:r w:rsidRPr="008659F7">
        <w:rPr>
          <w:sz w:val="28"/>
        </w:rPr>
        <w:t xml:space="preserve"> </w:t>
      </w:r>
      <w:r w:rsidRPr="008659F7">
        <w:rPr>
          <w:sz w:val="28"/>
          <w:szCs w:val="28"/>
        </w:rPr>
        <w:t>максимальный срок приема документов увеличивается на 15 минут для каждой услуги.</w:t>
      </w:r>
    </w:p>
    <w:p w:rsidR="00982A09" w:rsidRDefault="00982A09" w:rsidP="00B43B46">
      <w:pPr>
        <w:widowControl w:val="0"/>
        <w:jc w:val="center"/>
        <w:rPr>
          <w:sz w:val="28"/>
          <w:szCs w:val="28"/>
        </w:rPr>
      </w:pP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2.14. Требования к помещениям, в которых предоставляется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муниципальная услуга, к месту ожидания и приема заявителей,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2.14.1. Предоставление муниципальной услуги осуществляется в помещениях приема и выдачи документов.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Помещения, выделенные для предоставления муниципальной услуги (далее – помещения), должны соответствовать санитарно-эпидемиологическим </w:t>
      </w:r>
      <w:r w:rsidRPr="009C3088">
        <w:rPr>
          <w:sz w:val="28"/>
          <w:szCs w:val="28"/>
        </w:rPr>
        <w:lastRenderedPageBreak/>
        <w:t>правилам и нормативам.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Для обеспечения </w:t>
      </w:r>
      <w:r w:rsidRPr="009C3088">
        <w:rPr>
          <w:rFonts w:eastAsia="Calibri"/>
          <w:sz w:val="28"/>
          <w:szCs w:val="28"/>
        </w:rPr>
        <w:t xml:space="preserve">беспрепятственного доступа инвалидов </w:t>
      </w:r>
      <w:r w:rsidRPr="009C3088">
        <w:rPr>
          <w:sz w:val="28"/>
          <w:szCs w:val="28"/>
        </w:rPr>
        <w:t>и иных маломобильных групп населения</w:t>
      </w:r>
      <w:r w:rsidRPr="009C3088">
        <w:rPr>
          <w:rFonts w:eastAsia="Calibri"/>
          <w:sz w:val="28"/>
          <w:szCs w:val="28"/>
        </w:rPr>
        <w:t xml:space="preserve"> в</w:t>
      </w:r>
      <w:r w:rsidRPr="009C3088">
        <w:rPr>
          <w:sz w:val="28"/>
          <w:szCs w:val="28"/>
        </w:rPr>
        <w:t>ход в здание должен быть оборудован расширенным проходом, удобной лестницей с поручнями, пандусом.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sz w:val="28"/>
          <w:szCs w:val="28"/>
        </w:rPr>
        <w:t xml:space="preserve">2.14.2. </w:t>
      </w:r>
      <w:bookmarkStart w:id="6" w:name="sub_1513"/>
      <w:r w:rsidRPr="009C3088">
        <w:rPr>
          <w:sz w:val="28"/>
          <w:szCs w:val="28"/>
        </w:rPr>
        <w:t>При предоставлении муниципальной услуги инвалидам обеспечивается</w:t>
      </w:r>
      <w:r w:rsidRPr="009C3088">
        <w:rPr>
          <w:rFonts w:eastAsia="Calibri"/>
          <w:sz w:val="28"/>
          <w:szCs w:val="28"/>
        </w:rPr>
        <w:t>: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возможность самостоятельного передвижения в помещении, а также входа и выхода их него, посадки в транспортное средство и высадки из него, в том числе с использованием кресла-коляски;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7" w:name="sub_1514"/>
      <w:bookmarkEnd w:id="6"/>
      <w:r w:rsidRPr="009C3088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8" w:name="sub_1516"/>
      <w:bookmarkStart w:id="9" w:name="sub_1515"/>
      <w:bookmarkEnd w:id="7"/>
      <w:r w:rsidRPr="009C3088">
        <w:rPr>
          <w:rFonts w:eastAsia="Calibri"/>
          <w:sz w:val="28"/>
          <w:szCs w:val="28"/>
        </w:rPr>
        <w:t xml:space="preserve">допуск </w:t>
      </w:r>
      <w:proofErr w:type="spellStart"/>
      <w:r w:rsidRPr="009C3088">
        <w:rPr>
          <w:rFonts w:eastAsia="Calibri"/>
          <w:sz w:val="28"/>
          <w:szCs w:val="28"/>
        </w:rPr>
        <w:t>сурдопереводчика</w:t>
      </w:r>
      <w:proofErr w:type="spellEnd"/>
      <w:r w:rsidRPr="009C3088">
        <w:rPr>
          <w:rFonts w:eastAsia="Calibri"/>
          <w:sz w:val="28"/>
          <w:szCs w:val="28"/>
        </w:rPr>
        <w:t xml:space="preserve"> и </w:t>
      </w:r>
      <w:proofErr w:type="spellStart"/>
      <w:r w:rsidRPr="009C3088">
        <w:rPr>
          <w:rFonts w:eastAsia="Calibri"/>
          <w:sz w:val="28"/>
          <w:szCs w:val="28"/>
        </w:rPr>
        <w:t>тифлосурдопереводчика</w:t>
      </w:r>
      <w:proofErr w:type="spellEnd"/>
      <w:r w:rsidRPr="009C3088">
        <w:rPr>
          <w:rFonts w:eastAsia="Calibri"/>
          <w:sz w:val="28"/>
          <w:szCs w:val="28"/>
        </w:rPr>
        <w:t>;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bookmarkStart w:id="10" w:name="sub_1517"/>
      <w:bookmarkEnd w:id="8"/>
      <w:r w:rsidRPr="009C3088">
        <w:rPr>
          <w:rFonts w:eastAsia="Calibri"/>
          <w:sz w:val="28"/>
          <w:szCs w:val="28"/>
        </w:rPr>
        <w:t>допуск собаки-проводника в помещение;</w:t>
      </w:r>
    </w:p>
    <w:bookmarkEnd w:id="10"/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помещению и к услугам с учетом ограничений их жизнедеятельности;</w:t>
      </w:r>
    </w:p>
    <w:p w:rsidR="00D864A6" w:rsidRPr="009C3088" w:rsidRDefault="00D864A6" w:rsidP="00D864A6">
      <w:pPr>
        <w:widowControl w:val="0"/>
        <w:ind w:firstLine="800"/>
        <w:jc w:val="both"/>
        <w:rPr>
          <w:rFonts w:eastAsia="Calibri"/>
          <w:sz w:val="28"/>
          <w:szCs w:val="28"/>
        </w:rPr>
      </w:pPr>
      <w:r w:rsidRPr="009C3088">
        <w:rPr>
          <w:rFonts w:eastAsia="Calibri"/>
          <w:sz w:val="28"/>
          <w:szCs w:val="28"/>
        </w:rPr>
        <w:t>беспрепятственный доступ к средствам связи и информации.</w:t>
      </w:r>
    </w:p>
    <w:bookmarkEnd w:id="9"/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2.14.3. Рабочие места специалистов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>, осуществляющих рассмотрение заявлений,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посетителя.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2.14.4. Место для предоставления муниципальной услуги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2.14.5. Место для предоставления муниципальной услуги, место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с учетом требований доступности инвалидов в соответствии с действующим законодательством Российской Федерации о социальной защите населения.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2.14.6.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2.14.7. Специалисты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, ответственные за предоставление муниципальной услуги, обязаны иметь при себе </w:t>
      </w:r>
      <w:proofErr w:type="spellStart"/>
      <w:r w:rsidRPr="009C3088">
        <w:rPr>
          <w:sz w:val="28"/>
          <w:szCs w:val="28"/>
        </w:rPr>
        <w:t>бейджи</w:t>
      </w:r>
      <w:proofErr w:type="spellEnd"/>
      <w:r w:rsidRPr="009C3088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2.14.8. В помещении </w:t>
      </w:r>
      <w:r>
        <w:rPr>
          <w:sz w:val="28"/>
          <w:szCs w:val="28"/>
        </w:rPr>
        <w:t>администрации поселения</w:t>
      </w:r>
      <w:r w:rsidRPr="009C3088">
        <w:rPr>
          <w:sz w:val="28"/>
          <w:szCs w:val="28"/>
        </w:rPr>
        <w:t xml:space="preserve"> должна быть размещена </w:t>
      </w:r>
      <w:r w:rsidRPr="009C3088">
        <w:rPr>
          <w:sz w:val="28"/>
          <w:szCs w:val="28"/>
        </w:rPr>
        <w:lastRenderedPageBreak/>
        <w:t>информационная табличка (вывеска), содержащая следующую информацию: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наименование органа, предоставляющего муниципальную услугу;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место нахождения и юридический адрес;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режим работы;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телефонные номера;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адрес официального сайта.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2.15. Показатели доступности и качества муниципальной услуги,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в том числе количество взаимодействий заявителей с </w:t>
      </w:r>
      <w:proofErr w:type="gramStart"/>
      <w:r w:rsidRPr="009C3088">
        <w:rPr>
          <w:sz w:val="28"/>
          <w:szCs w:val="28"/>
        </w:rPr>
        <w:t>должностными</w:t>
      </w:r>
      <w:proofErr w:type="gramEnd"/>
    </w:p>
    <w:p w:rsidR="00D864A6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лицами при предоставлении муниципальной услуги и их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>продолжительность, возможность получения муниципальной услуги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в МКУ «МФЦ», </w:t>
      </w:r>
    </w:p>
    <w:p w:rsidR="00D864A6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возможность получения информации в ходе</w:t>
      </w:r>
      <w:r>
        <w:rPr>
          <w:sz w:val="28"/>
          <w:szCs w:val="28"/>
        </w:rPr>
        <w:t xml:space="preserve"> </w:t>
      </w:r>
      <w:r w:rsidRPr="009C3088">
        <w:rPr>
          <w:sz w:val="28"/>
          <w:szCs w:val="28"/>
        </w:rPr>
        <w:t xml:space="preserve">предоставления </w:t>
      </w:r>
    </w:p>
    <w:p w:rsidR="00D864A6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 xml:space="preserve">муниципальной услуги, в том числе с использованием 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информационно-коммуникационных технологий</w:t>
      </w:r>
    </w:p>
    <w:p w:rsidR="00D864A6" w:rsidRPr="009C3088" w:rsidRDefault="00D864A6" w:rsidP="00D864A6">
      <w:pPr>
        <w:widowControl w:val="0"/>
        <w:jc w:val="center"/>
        <w:rPr>
          <w:sz w:val="28"/>
          <w:szCs w:val="28"/>
        </w:rPr>
      </w:pP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минимальное время ожидания предоставления муниципальной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в помещениях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и МКУ «МФЦ»,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простота и ясность изложения информационных материалов;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культура обслуживания заявителей;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точность предоставления муниципальной услуги.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2.15.2. Качество предоставления муниципальной услуги характеризуется отсутствием жалоб заявителей </w:t>
      </w:r>
      <w:proofErr w:type="gramStart"/>
      <w:r w:rsidRPr="009C3088">
        <w:rPr>
          <w:sz w:val="28"/>
          <w:szCs w:val="28"/>
        </w:rPr>
        <w:t>на</w:t>
      </w:r>
      <w:proofErr w:type="gramEnd"/>
      <w:r w:rsidRPr="009C3088">
        <w:rPr>
          <w:sz w:val="28"/>
          <w:szCs w:val="28"/>
        </w:rPr>
        <w:t>: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наличие очередей при приеме и получении документов;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сроков предоставления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некомпетентность и неисполнительность должностных лиц, участвовавших в предоставлении муниципальной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нарушение прав и законных интересов граждан и юридических лиц.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2.15.3. Взаимодействие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осуществляется при личном обращении заявителя: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lastRenderedPageBreak/>
        <w:t>за получением информации о ходе предоставления муниципальной услуги, о сроке завершения оформления документов и возможности их получения;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за получением информации в письменном виде об отказе в предоставлении муниципальной услуги.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2.15.4. Продолжительность взаимодействия заявителя со специалистами а</w:t>
      </w:r>
      <w:r>
        <w:rPr>
          <w:sz w:val="28"/>
          <w:szCs w:val="28"/>
        </w:rPr>
        <w:t>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не может превышать 15 минут по каждому из указанных видов взаимодействия.</w:t>
      </w:r>
    </w:p>
    <w:p w:rsidR="00D864A6" w:rsidRPr="009C3088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2.15.5. Количество взаимодействий заявителя со специалистами </w:t>
      </w:r>
      <w:r>
        <w:rPr>
          <w:sz w:val="28"/>
          <w:szCs w:val="28"/>
        </w:rPr>
        <w:t>администрации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при предоставлении муниципальной услуги определяется в соответствии со стандартом ее предоставления, установленным административным регламентом.</w:t>
      </w:r>
    </w:p>
    <w:p w:rsidR="00D864A6" w:rsidRPr="009C3088" w:rsidRDefault="00D864A6" w:rsidP="00D864A6">
      <w:pPr>
        <w:ind w:firstLine="851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2.15.6. Получение муниципальной услуги в МКУ «МФЦ» осуществляется в соответствии с соглашением, заключенным между МКУ «МФЦ» и администрацией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Pr="009C3088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D864A6" w:rsidRDefault="00D864A6" w:rsidP="00D864A6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2.15.7. В процессе предоставления муниципальной услуги заявитель вправе обращаться в </w:t>
      </w:r>
      <w:r>
        <w:rPr>
          <w:sz w:val="28"/>
          <w:szCs w:val="28"/>
        </w:rPr>
        <w:t>администрацию</w:t>
      </w:r>
      <w:r w:rsidRPr="009C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9C3088">
        <w:rPr>
          <w:sz w:val="28"/>
          <w:szCs w:val="28"/>
        </w:rPr>
        <w:t>за получением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3E44" w:rsidRPr="009C3088" w:rsidRDefault="00D83E44" w:rsidP="00D864A6">
      <w:pPr>
        <w:widowControl w:val="0"/>
        <w:ind w:firstLine="800"/>
        <w:jc w:val="both"/>
        <w:rPr>
          <w:sz w:val="28"/>
          <w:szCs w:val="28"/>
        </w:rPr>
      </w:pPr>
    </w:p>
    <w:p w:rsidR="00D83E44" w:rsidRPr="009C3088" w:rsidRDefault="00D83E44" w:rsidP="00D83E44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2.16. Иные требования, в том числе учитывающие особенности</w:t>
      </w:r>
    </w:p>
    <w:p w:rsidR="00D83E44" w:rsidRPr="009C3088" w:rsidRDefault="00D83E44" w:rsidP="00D83E44">
      <w:pPr>
        <w:widowControl w:val="0"/>
        <w:jc w:val="center"/>
        <w:rPr>
          <w:sz w:val="28"/>
          <w:szCs w:val="28"/>
        </w:rPr>
      </w:pPr>
      <w:r w:rsidRPr="009C3088">
        <w:rPr>
          <w:sz w:val="28"/>
          <w:szCs w:val="28"/>
        </w:rPr>
        <w:t>предоставления муниципальной услуги в МКУ «МФЦ» и особенности предоставления муниципальной услуги в электронной форме</w:t>
      </w:r>
    </w:p>
    <w:p w:rsidR="00D83E44" w:rsidRPr="009C3088" w:rsidRDefault="00D83E44" w:rsidP="00D83E44">
      <w:pPr>
        <w:widowControl w:val="0"/>
        <w:jc w:val="center"/>
        <w:rPr>
          <w:sz w:val="28"/>
          <w:szCs w:val="28"/>
        </w:rPr>
      </w:pPr>
    </w:p>
    <w:p w:rsidR="00D83E44" w:rsidRPr="009C3088" w:rsidRDefault="00D83E44" w:rsidP="00D83E44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 xml:space="preserve">2.16.1. Прием от </w:t>
      </w:r>
      <w:r>
        <w:rPr>
          <w:sz w:val="28"/>
          <w:szCs w:val="28"/>
        </w:rPr>
        <w:t>заявителя</w:t>
      </w:r>
      <w:r w:rsidRPr="009C3088">
        <w:rPr>
          <w:sz w:val="28"/>
          <w:szCs w:val="28"/>
        </w:rPr>
        <w:t xml:space="preserve"> заявления и необходимых для предоставления услуги документов, информирование о порядке и ходе предоставления услуги и выдача документов, являющихся результатом предоставления услуги, могут осуществляться через МКУ «МФЦ».</w:t>
      </w:r>
    </w:p>
    <w:p w:rsidR="00D83E44" w:rsidRDefault="00D83E44" w:rsidP="00D83E44">
      <w:pPr>
        <w:widowControl w:val="0"/>
        <w:ind w:firstLine="800"/>
        <w:jc w:val="both"/>
        <w:rPr>
          <w:sz w:val="28"/>
          <w:szCs w:val="28"/>
        </w:rPr>
      </w:pPr>
      <w:r w:rsidRPr="009C3088">
        <w:rPr>
          <w:sz w:val="28"/>
          <w:szCs w:val="28"/>
        </w:rPr>
        <w:t>2.16.2. Предоставление муниципальной услуги в электронной форме возможно с использованием Портала.</w:t>
      </w:r>
    </w:p>
    <w:p w:rsidR="00D83E44" w:rsidRDefault="00D83E44" w:rsidP="00D83E44">
      <w:pPr>
        <w:widowControl w:val="0"/>
        <w:ind w:firstLine="800"/>
        <w:jc w:val="both"/>
        <w:rPr>
          <w:sz w:val="28"/>
          <w:szCs w:val="28"/>
        </w:rPr>
      </w:pP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3. Состав, последовательность и сроки выполнения</w:t>
      </w: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административных процедур (действий),</w:t>
      </w: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требования к порядку их выполнения</w:t>
      </w: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7610E">
        <w:rPr>
          <w:sz w:val="28"/>
          <w:szCs w:val="28"/>
        </w:rPr>
        <w:t>Состав, последовательность и сроки</w:t>
      </w: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  <w:r w:rsidRPr="0037610E">
        <w:rPr>
          <w:sz w:val="28"/>
          <w:szCs w:val="28"/>
        </w:rPr>
        <w:t>выполнения административных процедур</w:t>
      </w:r>
    </w:p>
    <w:p w:rsidR="00982A09" w:rsidRPr="0037610E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69470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69470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 услуги</w:t>
      </w:r>
      <w:r w:rsidRPr="0069470F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82A09" w:rsidRDefault="00982A09" w:rsidP="00BA5DFB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прием и регистрация документов;</w:t>
      </w:r>
    </w:p>
    <w:p w:rsidR="00982A09" w:rsidRDefault="00982A09" w:rsidP="00BA5DFB">
      <w:pPr>
        <w:pStyle w:val="13"/>
        <w:widowControl w:val="0"/>
        <w:tabs>
          <w:tab w:val="left" w:pos="1494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рассмотрение заявления</w:t>
      </w:r>
      <w:r w:rsidRPr="00EC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принятие решения о выдаче уведомления о согласии на залог права аренды земельного участка, согласовании переуступки </w:t>
      </w:r>
      <w:r>
        <w:rPr>
          <w:sz w:val="28"/>
          <w:szCs w:val="28"/>
        </w:rPr>
        <w:lastRenderedPageBreak/>
        <w:t>права аренды и субаренды земельного участка или отказе;</w:t>
      </w:r>
    </w:p>
    <w:p w:rsidR="00982A09" w:rsidRPr="002E621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уведомления о согласии собственника на залог права аренды земельного участка, переуступку права аренды земельного участка, субаренду либо отказ</w:t>
      </w:r>
      <w:r w:rsidRPr="002E6215">
        <w:rPr>
          <w:sz w:val="28"/>
          <w:szCs w:val="28"/>
        </w:rPr>
        <w:t>.</w:t>
      </w:r>
    </w:p>
    <w:p w:rsidR="00982A09" w:rsidRDefault="00982A09" w:rsidP="00B43B46">
      <w:pPr>
        <w:widowControl w:val="0"/>
        <w:ind w:firstLine="720"/>
        <w:jc w:val="both"/>
        <w:rPr>
          <w:sz w:val="28"/>
          <w:szCs w:val="28"/>
        </w:rPr>
      </w:pPr>
      <w:bookmarkStart w:id="11" w:name="sub_1140"/>
      <w:r w:rsidRPr="00646486">
        <w:rPr>
          <w:sz w:val="28"/>
          <w:szCs w:val="28"/>
        </w:rPr>
        <w:t>3.1.</w:t>
      </w:r>
      <w:bookmarkEnd w:id="11"/>
      <w:r>
        <w:rPr>
          <w:sz w:val="28"/>
          <w:szCs w:val="28"/>
        </w:rPr>
        <w:t xml:space="preserve">2. </w:t>
      </w:r>
      <w:r w:rsidRPr="0069470F">
        <w:rPr>
          <w:sz w:val="28"/>
          <w:szCs w:val="28"/>
        </w:rPr>
        <w:t>Прием документов</w:t>
      </w:r>
      <w:r>
        <w:rPr>
          <w:sz w:val="28"/>
          <w:szCs w:val="28"/>
        </w:rPr>
        <w:t>.</w:t>
      </w:r>
    </w:p>
    <w:p w:rsidR="00982A09" w:rsidRPr="0069470F" w:rsidRDefault="00982A09" w:rsidP="00BA5DFB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Основанием для начала предоставления административной процедуры является личное обращение заявителя (его представителя)</w:t>
      </w:r>
      <w:r>
        <w:rPr>
          <w:sz w:val="28"/>
          <w:szCs w:val="28"/>
        </w:rPr>
        <w:t xml:space="preserve"> в администрацию</w:t>
      </w:r>
      <w:r w:rsidRPr="0069470F">
        <w:rPr>
          <w:sz w:val="28"/>
          <w:szCs w:val="28"/>
        </w:rPr>
        <w:t xml:space="preserve"> с заявлением</w:t>
      </w:r>
      <w:r>
        <w:rPr>
          <w:sz w:val="28"/>
          <w:szCs w:val="28"/>
        </w:rPr>
        <w:t xml:space="preserve"> </w:t>
      </w:r>
      <w:r w:rsidRPr="001003F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 услуги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главы </w:t>
      </w: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(далее – глава поселения) </w:t>
      </w:r>
      <w:r w:rsidRPr="0069470F">
        <w:rPr>
          <w:sz w:val="28"/>
          <w:szCs w:val="28"/>
        </w:rPr>
        <w:t>(приложени</w:t>
      </w:r>
      <w:r>
        <w:rPr>
          <w:sz w:val="28"/>
          <w:szCs w:val="28"/>
        </w:rPr>
        <w:t>е</w:t>
      </w:r>
      <w:r w:rsidRPr="0069470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69470F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</w:t>
      </w:r>
      <w:r w:rsidRPr="0069470F">
        <w:rPr>
          <w:sz w:val="28"/>
          <w:szCs w:val="28"/>
        </w:rPr>
        <w:t>) с комп</w:t>
      </w:r>
      <w:r>
        <w:rPr>
          <w:sz w:val="28"/>
          <w:szCs w:val="28"/>
        </w:rPr>
        <w:t xml:space="preserve">лектом документов, указанных в      пункте 2.6.1 подраздела </w:t>
      </w:r>
      <w:r w:rsidRPr="00F03AB4">
        <w:rPr>
          <w:sz w:val="28"/>
          <w:szCs w:val="28"/>
        </w:rPr>
        <w:t>2.6</w:t>
      </w:r>
      <w:r>
        <w:rPr>
          <w:sz w:val="28"/>
          <w:szCs w:val="28"/>
        </w:rPr>
        <w:t xml:space="preserve"> раздела 2 административного регламента</w:t>
      </w:r>
      <w:r w:rsidRPr="0069470F">
        <w:rPr>
          <w:sz w:val="28"/>
          <w:szCs w:val="28"/>
        </w:rPr>
        <w:t>.</w:t>
      </w:r>
    </w:p>
    <w:p w:rsidR="00982A09" w:rsidRDefault="00982A09" w:rsidP="00731C22">
      <w:pPr>
        <w:pStyle w:val="11"/>
        <w:widowControl w:val="0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 w:val="28"/>
          <w:szCs w:val="28"/>
        </w:rPr>
      </w:pPr>
      <w:r w:rsidRPr="00F5267D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</w:t>
      </w:r>
      <w:r w:rsidRPr="00F5267D">
        <w:rPr>
          <w:sz w:val="28"/>
          <w:szCs w:val="28"/>
        </w:rPr>
        <w:t>, уполномоченный на прием заявлений</w:t>
      </w:r>
      <w:r>
        <w:rPr>
          <w:sz w:val="28"/>
          <w:szCs w:val="28"/>
        </w:rPr>
        <w:t>, устанавливает предмет обращения и личность заявителя, проверяет документ, удостоверяющий личность, и полномочия представителя.</w:t>
      </w:r>
    </w:p>
    <w:p w:rsidR="00982A09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заявление.</w:t>
      </w:r>
    </w:p>
    <w:p w:rsidR="00982A09" w:rsidRPr="005B6175" w:rsidRDefault="00982A09" w:rsidP="00BA5DFB">
      <w:pPr>
        <w:pStyle w:val="24"/>
        <w:widowControl w:val="0"/>
        <w:tabs>
          <w:tab w:val="left" w:pos="993"/>
        </w:tabs>
        <w:autoSpaceDE/>
        <w:ind w:firstLine="720"/>
      </w:pPr>
      <w:r>
        <w:t>Ф</w:t>
      </w:r>
      <w:r w:rsidRPr="005B6175">
        <w:t xml:space="preserve">иксирует получение документов от заинтересованных лиц путем </w:t>
      </w:r>
      <w:r>
        <w:t xml:space="preserve">их </w:t>
      </w:r>
      <w:r w:rsidRPr="005B6175">
        <w:t>регистрации</w:t>
      </w:r>
      <w:r>
        <w:t>, в том числе и в электронной базе данных.</w:t>
      </w:r>
    </w:p>
    <w:p w:rsidR="00982A09" w:rsidRPr="005B617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6175">
        <w:rPr>
          <w:sz w:val="28"/>
          <w:szCs w:val="28"/>
        </w:rPr>
        <w:t>ередает заявителю для подписи второй экземпляр заявления с указанием времени и даты приема документов;</w:t>
      </w:r>
    </w:p>
    <w:p w:rsidR="00982A09" w:rsidRPr="00F5267D" w:rsidRDefault="00982A09" w:rsidP="00BA5DFB">
      <w:pPr>
        <w:widowControl w:val="0"/>
        <w:ind w:firstLine="720"/>
        <w:jc w:val="both"/>
      </w:pPr>
      <w:r>
        <w:rPr>
          <w:sz w:val="28"/>
          <w:szCs w:val="28"/>
        </w:rPr>
        <w:t>Ф</w:t>
      </w:r>
      <w:r w:rsidRPr="005B6175">
        <w:rPr>
          <w:sz w:val="28"/>
          <w:szCs w:val="28"/>
        </w:rPr>
        <w:t xml:space="preserve">ормирует результат административной процедуры по приему документов и передает заявление и пакет документов в порядке делопроизводства </w:t>
      </w:r>
      <w:r>
        <w:rPr>
          <w:sz w:val="28"/>
          <w:szCs w:val="28"/>
        </w:rPr>
        <w:t>специалисту администрации, уполномоченному на регистрацию заявлений</w:t>
      </w:r>
      <w:r w:rsidRPr="005B6175">
        <w:rPr>
          <w:sz w:val="28"/>
          <w:szCs w:val="28"/>
        </w:rPr>
        <w:t xml:space="preserve">, для регистрации документов и направления на рассмотрение </w:t>
      </w:r>
      <w:r>
        <w:rPr>
          <w:sz w:val="28"/>
          <w:szCs w:val="28"/>
        </w:rPr>
        <w:t>главе поселения.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не более 15 минут </w:t>
      </w:r>
    </w:p>
    <w:p w:rsidR="00982A09" w:rsidRPr="00353B2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Критерии принятия решения:</w:t>
      </w:r>
    </w:p>
    <w:p w:rsidR="00982A09" w:rsidRPr="00353B2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 xml:space="preserve">обращение за получением </w:t>
      </w:r>
      <w:r>
        <w:rPr>
          <w:sz w:val="28"/>
          <w:szCs w:val="28"/>
        </w:rPr>
        <w:t>муниципальной услуги</w:t>
      </w:r>
      <w:r w:rsidRPr="00353B25">
        <w:rPr>
          <w:sz w:val="28"/>
          <w:szCs w:val="28"/>
        </w:rPr>
        <w:t xml:space="preserve"> соответствующего лица;</w:t>
      </w:r>
    </w:p>
    <w:p w:rsidR="00982A09" w:rsidRPr="00353B2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Результат административной процедуры:</w:t>
      </w:r>
    </w:p>
    <w:p w:rsidR="00982A09" w:rsidRPr="0084259A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</w:t>
      </w:r>
      <w:r w:rsidRPr="0084259A">
        <w:rPr>
          <w:sz w:val="28"/>
          <w:szCs w:val="28"/>
        </w:rPr>
        <w:t xml:space="preserve">регистрация заявления в </w:t>
      </w:r>
      <w:r>
        <w:rPr>
          <w:sz w:val="28"/>
          <w:szCs w:val="28"/>
        </w:rPr>
        <w:t>журнале регистрации поступающих документов</w:t>
      </w:r>
      <w:r w:rsidRPr="0084259A">
        <w:rPr>
          <w:sz w:val="28"/>
          <w:szCs w:val="28"/>
        </w:rPr>
        <w:t>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82A09" w:rsidRPr="00353B2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84259A">
        <w:rPr>
          <w:sz w:val="28"/>
          <w:szCs w:val="28"/>
        </w:rPr>
        <w:t xml:space="preserve"> в электронн</w:t>
      </w:r>
      <w:r>
        <w:rPr>
          <w:sz w:val="28"/>
          <w:szCs w:val="28"/>
        </w:rPr>
        <w:t>ую</w:t>
      </w:r>
      <w:r w:rsidRPr="0084259A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у данных и </w:t>
      </w:r>
      <w:r w:rsidRPr="0084259A">
        <w:rPr>
          <w:sz w:val="28"/>
          <w:szCs w:val="28"/>
        </w:rPr>
        <w:t xml:space="preserve">регистрация заявления в </w:t>
      </w:r>
      <w:r>
        <w:rPr>
          <w:sz w:val="28"/>
          <w:szCs w:val="28"/>
        </w:rPr>
        <w:t>журнале регистрации поступающих документов.</w:t>
      </w:r>
    </w:p>
    <w:p w:rsidR="00982A09" w:rsidRDefault="00982A09" w:rsidP="00BA5DFB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15899">
        <w:rPr>
          <w:sz w:val="28"/>
          <w:szCs w:val="28"/>
        </w:rPr>
        <w:t xml:space="preserve">Рассмотрение заявления и принятие решения о </w:t>
      </w:r>
      <w:r>
        <w:rPr>
          <w:sz w:val="28"/>
          <w:szCs w:val="28"/>
        </w:rPr>
        <w:t>выдаче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о согласии на залог права аренды земельного участка, переуступку права аренды и субаренду земельного участка или отказе</w:t>
      </w:r>
    </w:p>
    <w:p w:rsidR="00982A09" w:rsidRPr="0069470F" w:rsidRDefault="00982A09" w:rsidP="00BA5DFB">
      <w:pPr>
        <w:widowControl w:val="0"/>
        <w:jc w:val="center"/>
        <w:rPr>
          <w:sz w:val="28"/>
          <w:szCs w:val="28"/>
        </w:rPr>
      </w:pPr>
    </w:p>
    <w:p w:rsidR="00982A09" w:rsidRPr="00F15899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F15899">
        <w:rPr>
          <w:sz w:val="28"/>
          <w:szCs w:val="28"/>
        </w:rPr>
        <w:t xml:space="preserve">Основанием для начала процедуры рассмотрения заявления является получение </w:t>
      </w:r>
      <w:r>
        <w:rPr>
          <w:sz w:val="28"/>
          <w:szCs w:val="28"/>
        </w:rPr>
        <w:t xml:space="preserve">главой поселения </w:t>
      </w:r>
      <w:r w:rsidRPr="00F15899">
        <w:rPr>
          <w:sz w:val="28"/>
          <w:szCs w:val="28"/>
        </w:rPr>
        <w:t>принятых документов</w:t>
      </w:r>
      <w:r>
        <w:rPr>
          <w:sz w:val="28"/>
          <w:szCs w:val="28"/>
        </w:rPr>
        <w:t>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рассматривает заявление, делает запись в деле принятых документов с указанием фамилии и инициалов специалиста администрации, </w:t>
      </w:r>
      <w:r>
        <w:rPr>
          <w:sz w:val="28"/>
          <w:szCs w:val="28"/>
        </w:rPr>
        <w:lastRenderedPageBreak/>
        <w:t>уполномоченного на производство по заявлению, и передает его в порядке делопроизводства этому специалисту.</w:t>
      </w:r>
    </w:p>
    <w:p w:rsidR="00982A09" w:rsidRDefault="00982A09" w:rsidP="008659F7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Специалист администрации, уполномоченный на производство по заявлению, рассматривает поступившее заявление:</w:t>
      </w:r>
    </w:p>
    <w:p w:rsidR="00982A09" w:rsidRDefault="00982A09" w:rsidP="008659F7">
      <w:pPr>
        <w:pStyle w:val="24"/>
        <w:widowControl w:val="0"/>
        <w:tabs>
          <w:tab w:val="left" w:pos="993"/>
        </w:tabs>
        <w:autoSpaceDE/>
        <w:autoSpaceDN w:val="0"/>
        <w:ind w:firstLine="720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предоставлении муниципальной услуги не соответствует приложению № 1, № 2, № 3 к административному регламенту или к заявлению не приложены документы, указанные в пункте 2.6.1 подраздела 2.6 раздела 2, за исключением документов, которые указаны в пункте 2.6.2 подраздела 2.6 раздела 2, заявление возвращается в течение десяти дней заявителю с указанием причин возврата.</w:t>
      </w:r>
    </w:p>
    <w:p w:rsidR="00982A09" w:rsidRDefault="00982A09" w:rsidP="008659F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порядке делопроизводства готовит запросы по предоставлению недостающих документов в рамках межведомственного взаимодействия и после подписания их главой поселения направляет в соответствующие органы.</w:t>
      </w:r>
    </w:p>
    <w:p w:rsidR="00982A09" w:rsidRPr="00865A6B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865A6B">
        <w:rPr>
          <w:sz w:val="28"/>
          <w:szCs w:val="28"/>
        </w:rPr>
        <w:t>Срок подготовки и направления запросов и согласований по получению недостающих документов в рамках межведомственного взаимодействия специалистом</w:t>
      </w:r>
      <w:r>
        <w:rPr>
          <w:sz w:val="28"/>
          <w:szCs w:val="28"/>
        </w:rPr>
        <w:t xml:space="preserve"> администрации</w:t>
      </w:r>
      <w:r w:rsidRPr="00865A6B">
        <w:rPr>
          <w:sz w:val="28"/>
          <w:szCs w:val="28"/>
        </w:rPr>
        <w:t>, уполномоченным на производство</w:t>
      </w:r>
      <w:r>
        <w:rPr>
          <w:sz w:val="28"/>
          <w:szCs w:val="28"/>
        </w:rPr>
        <w:t xml:space="preserve"> по заявлению, – 3 рабочих дня от</w:t>
      </w:r>
      <w:r w:rsidRPr="00865A6B">
        <w:rPr>
          <w:sz w:val="28"/>
          <w:szCs w:val="28"/>
        </w:rPr>
        <w:t xml:space="preserve"> даты регистрации приема заявления.</w:t>
      </w:r>
    </w:p>
    <w:p w:rsidR="00982A09" w:rsidRDefault="00982A09" w:rsidP="00BA5DFB">
      <w:pPr>
        <w:pStyle w:val="11"/>
        <w:widowControl w:val="0"/>
        <w:tabs>
          <w:tab w:val="clear" w:pos="360"/>
        </w:tabs>
        <w:suppressAutoHyphens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</w:t>
      </w:r>
      <w:r w:rsidRPr="00865A6B">
        <w:rPr>
          <w:sz w:val="28"/>
          <w:szCs w:val="28"/>
        </w:rPr>
        <w:t>технологической картой межведомственного взаимодействия,</w:t>
      </w:r>
      <w:r>
        <w:rPr>
          <w:sz w:val="28"/>
          <w:szCs w:val="28"/>
        </w:rPr>
        <w:t xml:space="preserve"> согласованной коллегиальным органом Администрации с соответствующим органом, участвующим в предоставлении муниципальной услуги.</w:t>
      </w:r>
    </w:p>
    <w:p w:rsidR="00982A09" w:rsidRDefault="00982A09" w:rsidP="00BA5DFB">
      <w:pPr>
        <w:pStyle w:val="11"/>
        <w:widowControl w:val="0"/>
        <w:tabs>
          <w:tab w:val="clear" w:pos="360"/>
          <w:tab w:val="left" w:pos="85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получения ответов на запросы специалист администрации, уполномоченный на производство по заявлению, готовит проект уведомления: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 согласии на залог права аренды земельного участка, переуступку права аренды и субаренду земельного участка;</w:t>
      </w:r>
    </w:p>
    <w:p w:rsidR="00982A09" w:rsidRDefault="00982A09" w:rsidP="00BA5DFB">
      <w:pPr>
        <w:pStyle w:val="13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услуги, с указанием причин отказа (далее – уведомление).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Подготовленный специалистом проект уведомления передается главе поселения для согласования и подписания.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главой поселения уведомление регистрируется в отделе делопроизводства администрации и направляется для вручения заявителю.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заявления и принятия решения – 27 календарных дней.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Критерии принятия решения: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82A09" w:rsidRPr="00C05005" w:rsidRDefault="00982A09" w:rsidP="00BA5DFB">
      <w:pPr>
        <w:pStyle w:val="a8"/>
        <w:widowControl w:val="0"/>
        <w:tabs>
          <w:tab w:val="left" w:pos="0"/>
        </w:tabs>
        <w:ind w:firstLine="720"/>
        <w:rPr>
          <w:sz w:val="28"/>
          <w:szCs w:val="28"/>
        </w:rPr>
      </w:pPr>
      <w:r w:rsidRPr="00C05005">
        <w:rPr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Результат административной процедуры:</w:t>
      </w:r>
    </w:p>
    <w:p w:rsidR="00982A09" w:rsidRDefault="00982A09" w:rsidP="00BA5DFB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уведомление о согласии на залог права аренды земельного участка;</w:t>
      </w:r>
    </w:p>
    <w:p w:rsidR="00982A09" w:rsidRDefault="00982A09" w:rsidP="00BA5DFB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уведомление о согласии на переуступку права аренды земельного        участка;</w:t>
      </w:r>
    </w:p>
    <w:p w:rsidR="00982A09" w:rsidRDefault="00982A09" w:rsidP="00BA5DFB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уведомление о согласии на субаренду земельного участка;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уведомление </w:t>
      </w:r>
      <w:r>
        <w:rPr>
          <w:sz w:val="28"/>
          <w:szCs w:val="28"/>
        </w:rPr>
        <w:t>об отказе в предоставлении муниципальной услуги.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982A09" w:rsidRPr="00353B25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внесение в журнал регис</w:t>
      </w:r>
      <w:r>
        <w:rPr>
          <w:sz w:val="28"/>
          <w:szCs w:val="28"/>
        </w:rPr>
        <w:t>трации, в том числе в электронную</w:t>
      </w:r>
      <w:r w:rsidRPr="00353B25">
        <w:rPr>
          <w:sz w:val="28"/>
          <w:szCs w:val="28"/>
        </w:rPr>
        <w:t xml:space="preserve"> </w:t>
      </w:r>
      <w:r>
        <w:rPr>
          <w:sz w:val="28"/>
          <w:szCs w:val="28"/>
        </w:rPr>
        <w:t>базу данных</w:t>
      </w:r>
      <w:r w:rsidRPr="00353B25">
        <w:rPr>
          <w:sz w:val="28"/>
          <w:szCs w:val="28"/>
        </w:rPr>
        <w:t>.</w:t>
      </w:r>
    </w:p>
    <w:p w:rsidR="00982A09" w:rsidRDefault="00982A09" w:rsidP="00BA5DFB">
      <w:pPr>
        <w:widowControl w:val="0"/>
        <w:ind w:firstLine="851"/>
        <w:rPr>
          <w:sz w:val="28"/>
          <w:szCs w:val="28"/>
        </w:rPr>
      </w:pP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3.3. Выдача уведомления о согласии собственника на залог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аренды земельного участка, переуступку права аренды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участка, субаренду либо уведомления об отказе</w:t>
      </w:r>
    </w:p>
    <w:p w:rsidR="00982A09" w:rsidRDefault="00982A09" w:rsidP="00BA5DF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982A09" w:rsidRDefault="00982A09" w:rsidP="00BA5DFB">
      <w:pPr>
        <w:widowControl w:val="0"/>
        <w:ind w:firstLine="851"/>
        <w:rPr>
          <w:sz w:val="28"/>
          <w:szCs w:val="28"/>
        </w:rPr>
      </w:pP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уведомления о согласии</w:t>
      </w:r>
      <w:r w:rsidRPr="00FB530C">
        <w:rPr>
          <w:sz w:val="28"/>
          <w:szCs w:val="28"/>
        </w:rPr>
        <w:t xml:space="preserve"> </w:t>
      </w:r>
      <w:r>
        <w:rPr>
          <w:sz w:val="28"/>
          <w:szCs w:val="28"/>
        </w:rPr>
        <w:t>арендодателя на залог права аренды земельного участка, переуступку права аренды земельного участка, субаренду либо уведомления об отказе в предоставлении муниципальной услуги.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уполномоченный на производство по заявлению, направляет результат предоставления муниципальной услуги заявителю способом, указанным в заявлении.</w:t>
      </w:r>
    </w:p>
    <w:p w:rsidR="00982A09" w:rsidRPr="007008EF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Срок направления уведомления – 3 </w:t>
      </w:r>
      <w:proofErr w:type="gramStart"/>
      <w:r>
        <w:rPr>
          <w:kern w:val="1"/>
          <w:sz w:val="28"/>
          <w:szCs w:val="28"/>
        </w:rPr>
        <w:t>календарных</w:t>
      </w:r>
      <w:proofErr w:type="gramEnd"/>
      <w:r>
        <w:rPr>
          <w:kern w:val="1"/>
          <w:sz w:val="28"/>
          <w:szCs w:val="28"/>
        </w:rPr>
        <w:t xml:space="preserve"> дня.</w:t>
      </w:r>
    </w:p>
    <w:p w:rsidR="00982A09" w:rsidRDefault="00982A09" w:rsidP="00BA5DFB">
      <w:pPr>
        <w:pStyle w:val="11"/>
        <w:widowControl w:val="0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353B25">
        <w:rPr>
          <w:sz w:val="28"/>
          <w:szCs w:val="28"/>
        </w:rPr>
        <w:t>Критерии принятия решения: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согласованного и подписанного в установленном порядке уведомления о согласии арендодателя на залог права аренды земельного участка, переуступку права аренды земельного участка, субаренду земельного участка либо уведомления об отказе в предоставлении муниципальной          услуги.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Результат административной процедуры: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уведомления о согласии на залог права аренды земельного участка, переуступку права аренды земельного участка, субаренду или уведомления об отказе в предоставлении муниципальной услуги;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 w:rsidRPr="00353B25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82A09" w:rsidRDefault="00982A09" w:rsidP="00BA5DF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квитанция об отправке уведомления, роспись заявителя о получении уведомления либо отчет об отправке уведомления посредством электронной почты.</w:t>
      </w:r>
    </w:p>
    <w:p w:rsidR="002A455E" w:rsidRDefault="002A455E" w:rsidP="00C05005">
      <w:pPr>
        <w:widowControl w:val="0"/>
        <w:jc w:val="both"/>
        <w:rPr>
          <w:sz w:val="28"/>
          <w:szCs w:val="28"/>
        </w:rPr>
      </w:pPr>
    </w:p>
    <w:p w:rsidR="00982A09" w:rsidRDefault="00982A09" w:rsidP="00B43B46">
      <w:pPr>
        <w:pStyle w:val="Style29"/>
        <w:widowControl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исполнением административного регламента</w:t>
      </w:r>
    </w:p>
    <w:p w:rsidR="00982A09" w:rsidRDefault="00982A09" w:rsidP="00B43B46">
      <w:pPr>
        <w:pStyle w:val="Style29"/>
        <w:widowControl/>
        <w:ind w:firstLine="851"/>
        <w:jc w:val="center"/>
        <w:rPr>
          <w:bCs/>
          <w:sz w:val="28"/>
          <w:szCs w:val="28"/>
        </w:rPr>
      </w:pP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принятием ими решений</w:t>
      </w:r>
    </w:p>
    <w:p w:rsidR="00982A09" w:rsidRDefault="00982A09" w:rsidP="00B43B46">
      <w:pPr>
        <w:jc w:val="center"/>
      </w:pPr>
    </w:p>
    <w:p w:rsidR="00982A09" w:rsidRDefault="00982A09" w:rsidP="00B43B46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исполнения административных процедур по предоставлению муниципальной услуги специалистами администрации, участвующими в предоставлении муниципальной услуги, осуществляется главой </w:t>
      </w:r>
      <w:r>
        <w:rPr>
          <w:bCs/>
          <w:kern w:val="2"/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982A09" w:rsidRDefault="00982A09" w:rsidP="00B43B46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4.1.2. Текущий контроль осуществляется путем проведения главой поселения и исполнения специалистом, уполномоченным на производство по заявлению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администрации положений административного регламента.</w:t>
      </w:r>
    </w:p>
    <w:p w:rsidR="00982A09" w:rsidRDefault="00982A09" w:rsidP="00B43B46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главой поселения.</w:t>
      </w:r>
    </w:p>
    <w:p w:rsidR="00982A09" w:rsidRDefault="00982A09" w:rsidP="00B43B46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982A09" w:rsidRDefault="00982A09" w:rsidP="00B43B46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 Порядок и периодичность осуществления </w:t>
      </w:r>
      <w:proofErr w:type="gramStart"/>
      <w:r>
        <w:rPr>
          <w:sz w:val="28"/>
          <w:szCs w:val="28"/>
          <w:lang w:eastAsia="ar-SA"/>
        </w:rPr>
        <w:t>плановых</w:t>
      </w:r>
      <w:proofErr w:type="gramEnd"/>
      <w:r>
        <w:rPr>
          <w:sz w:val="28"/>
          <w:szCs w:val="28"/>
          <w:lang w:eastAsia="ar-SA"/>
        </w:rPr>
        <w:t xml:space="preserve"> и</w:t>
      </w:r>
    </w:p>
    <w:p w:rsidR="00982A09" w:rsidRDefault="00982A09" w:rsidP="00B43B46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внеплановых проверок полноты и качества предоставления</w:t>
      </w:r>
    </w:p>
    <w:p w:rsidR="00982A09" w:rsidRDefault="00982A09" w:rsidP="00B43B46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услуги, в том числе порядок и формы контроля</w:t>
      </w:r>
    </w:p>
    <w:p w:rsidR="00982A09" w:rsidRDefault="00982A09" w:rsidP="00B43B46">
      <w:pPr>
        <w:tabs>
          <w:tab w:val="left" w:pos="-1602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:rsidR="00982A09" w:rsidRDefault="00982A09" w:rsidP="00B43B46">
      <w:pPr>
        <w:autoSpaceDE w:val="0"/>
        <w:autoSpaceDN w:val="0"/>
        <w:adjustRightInd w:val="0"/>
        <w:ind w:firstLine="851"/>
        <w:jc w:val="both"/>
      </w:pPr>
    </w:p>
    <w:p w:rsidR="00982A09" w:rsidRDefault="00982A09" w:rsidP="00B43B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заявителей муниципальной услуги).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4.2.2. </w:t>
      </w: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Плановые и внеплановые проверки могут осуществляться главой </w:t>
      </w:r>
      <w:r>
        <w:rPr>
          <w:sz w:val="28"/>
          <w:szCs w:val="28"/>
        </w:rPr>
        <w:t>поселения.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lang w:eastAsia="ar-SA"/>
        </w:rPr>
      </w:pPr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 Ответственность должностных лиц администрации за решения</w:t>
      </w:r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 действия (бездействие), принимаемые (осуществляемые) ими</w:t>
      </w:r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ходе предоставления муниципальной услуги</w:t>
      </w:r>
    </w:p>
    <w:p w:rsidR="00982A09" w:rsidRDefault="00982A09" w:rsidP="00B43B46">
      <w:pPr>
        <w:tabs>
          <w:tab w:val="left" w:pos="360"/>
          <w:tab w:val="left" w:pos="709"/>
        </w:tabs>
        <w:jc w:val="center"/>
        <w:rPr>
          <w:lang w:eastAsia="ar-SA"/>
        </w:rPr>
      </w:pPr>
    </w:p>
    <w:p w:rsidR="00982A09" w:rsidRDefault="00982A09" w:rsidP="00B43B46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4.3.1.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2A09" w:rsidRDefault="00982A09" w:rsidP="00B43B46">
      <w:pPr>
        <w:tabs>
          <w:tab w:val="left" w:pos="360"/>
          <w:tab w:val="left" w:pos="709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4.3.2.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4.3.3. Специалист администрации, уполномоченный на прием заявлений, несет ответственность за соблюдение сроков и порядка приема документов.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4.3.4. Специалист администрации, уполномоченный на производство по заявлению, несет ответственность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 компетенцию.</w:t>
      </w:r>
    </w:p>
    <w:p w:rsidR="00982A09" w:rsidRDefault="00982A09" w:rsidP="00B43B46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4.3.5.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82A09" w:rsidRDefault="00982A09" w:rsidP="00B43B46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4.4. Требования к порядку и формам контроля </w:t>
      </w:r>
      <w:proofErr w:type="gramStart"/>
      <w:r>
        <w:rPr>
          <w:sz w:val="28"/>
          <w:szCs w:val="28"/>
          <w:lang w:eastAsia="ar-SA"/>
        </w:rPr>
        <w:t>за</w:t>
      </w:r>
      <w:proofErr w:type="gramEnd"/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предоставлением муниципальной услуги, в том числе</w:t>
      </w:r>
    </w:p>
    <w:p w:rsidR="00982A09" w:rsidRDefault="00982A09" w:rsidP="00B43B46">
      <w:pPr>
        <w:tabs>
          <w:tab w:val="left" w:pos="-39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 стороны граждан, их объединений и организаций</w:t>
      </w:r>
    </w:p>
    <w:p w:rsidR="00982A09" w:rsidRDefault="00982A09" w:rsidP="00B43B46">
      <w:pPr>
        <w:tabs>
          <w:tab w:val="left" w:pos="360"/>
        </w:tabs>
        <w:ind w:firstLine="709"/>
        <w:jc w:val="center"/>
        <w:rPr>
          <w:lang w:eastAsia="ar-SA"/>
        </w:rPr>
      </w:pPr>
    </w:p>
    <w:p w:rsidR="00982A09" w:rsidRDefault="00982A09" w:rsidP="00B43B46">
      <w:pPr>
        <w:tabs>
          <w:tab w:val="left" w:pos="1200"/>
        </w:tabs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Контроль за</w:t>
      </w:r>
      <w:proofErr w:type="gramEnd"/>
      <w:r>
        <w:rPr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982A09" w:rsidRDefault="00982A09" w:rsidP="00B43B46">
      <w:pPr>
        <w:pStyle w:val="11"/>
        <w:tabs>
          <w:tab w:val="clear" w:pos="360"/>
          <w:tab w:val="left" w:pos="1200"/>
        </w:tabs>
        <w:spacing w:before="0" w:after="0"/>
        <w:rPr>
          <w:szCs w:val="24"/>
          <w:lang w:eastAsia="ru-RU"/>
        </w:rPr>
      </w:pP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>5. Досудебный (внесудебный) порядок обжалования</w:t>
      </w: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</w:t>
      </w:r>
    </w:p>
    <w:p w:rsidR="00982A09" w:rsidRDefault="00982A09" w:rsidP="00B43B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а также его должностных лиц</w:t>
      </w:r>
    </w:p>
    <w:p w:rsidR="00982A09" w:rsidRDefault="00982A09" w:rsidP="00B43B46">
      <w:pPr>
        <w:jc w:val="center"/>
        <w:rPr>
          <w:sz w:val="28"/>
          <w:szCs w:val="28"/>
        </w:rPr>
      </w:pP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Заявитель имеет право подать жалобу на решение и (или) действие (бездействие) администрации, а также её должностных лиц, принятые (осуществляемые) в ходе предоставления муниципальной услуги.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Предметом жалобы является: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2A09" w:rsidRPr="00851A06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Жалоба подается в письменной форме на бумажном носителе в администрацию, в электронной форме – на электронный адрес</w:t>
      </w:r>
      <w:r>
        <w:rPr>
          <w:color w:val="000000"/>
          <w:sz w:val="28"/>
          <w:szCs w:val="28"/>
        </w:rPr>
        <w:t>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Жалобы на решения, принятые должностным лицом администрации, подаются в Администрацию.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заявителя в досудебном (внесудебном) порядке может быть направлена главе поселения.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Жалоба может быть направлена по почте, через МКУ «МФЦ»,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Жалоба должна содержать: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основании,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глава поселения, иное должностное лицо вправе принять решение о безосновательности очередной жалобы и прекращении переписки с заявителем. Заявитель уведомляется о принятом решении.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Ответ на жалобу не дается в случаях, если: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 и почтовый адрес, по которому должен быть направлен ответ;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жалобы не поддается прочтению.</w:t>
      </w:r>
    </w:p>
    <w:p w:rsidR="00982A09" w:rsidRDefault="00982A09" w:rsidP="00B43B46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5.8. </w:t>
      </w:r>
      <w:proofErr w:type="gramStart"/>
      <w:r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Приостановление рассмотрения жалобы не допускается.</w:t>
      </w:r>
    </w:p>
    <w:p w:rsidR="00982A09" w:rsidRDefault="00982A09" w:rsidP="00B43B46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5.10. 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982A09" w:rsidRDefault="00982A09" w:rsidP="00B43B46">
      <w:pPr>
        <w:pStyle w:val="11"/>
        <w:tabs>
          <w:tab w:val="left" w:pos="0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Заявитель вправе обжаловать решение, принятое по результатам рассмотрения жалобы, в судебные органы.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Заявитель вправе получить информацию и документы, необходимые для обоснования и рассмотрения жалобы.</w:t>
      </w:r>
    </w:p>
    <w:p w:rsidR="00982A09" w:rsidRDefault="00982A09" w:rsidP="00B43B46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Информация о порядке подачи и рассмотрения жалобы размещается на информационных стендах, которые размещаются в общедоступных местах в помещениях Администрации и МКУ «МФЦ».</w:t>
      </w:r>
    </w:p>
    <w:p w:rsidR="00982A09" w:rsidRDefault="00982A09" w:rsidP="00B43B46">
      <w:pPr>
        <w:pStyle w:val="11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5.15.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2A09" w:rsidRDefault="00982A09" w:rsidP="00B43B46">
      <w:pPr>
        <w:jc w:val="both"/>
        <w:rPr>
          <w:sz w:val="28"/>
          <w:szCs w:val="28"/>
        </w:rPr>
      </w:pPr>
    </w:p>
    <w:p w:rsidR="00982A09" w:rsidRDefault="00982A09" w:rsidP="00B43B46">
      <w:pPr>
        <w:jc w:val="both"/>
        <w:rPr>
          <w:sz w:val="28"/>
          <w:szCs w:val="28"/>
        </w:rPr>
      </w:pPr>
    </w:p>
    <w:p w:rsidR="00982A09" w:rsidRDefault="00C05005" w:rsidP="00666E8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82A09">
        <w:rPr>
          <w:sz w:val="28"/>
          <w:szCs w:val="28"/>
        </w:rPr>
        <w:t xml:space="preserve"> администрации</w:t>
      </w:r>
    </w:p>
    <w:p w:rsidR="00982A09" w:rsidRDefault="00982A09" w:rsidP="00666E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82A09" w:rsidRDefault="00982A09" w:rsidP="00666E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C050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 w:rsidR="00C05005">
        <w:rPr>
          <w:sz w:val="28"/>
          <w:szCs w:val="28"/>
        </w:rPr>
        <w:t>О.Е.Капустина</w:t>
      </w:r>
      <w:proofErr w:type="spellEnd"/>
    </w:p>
    <w:p w:rsidR="00982A09" w:rsidRDefault="00982A09" w:rsidP="0069110B">
      <w:pPr>
        <w:jc w:val="both"/>
        <w:rPr>
          <w:sz w:val="28"/>
          <w:szCs w:val="28"/>
        </w:rPr>
      </w:pPr>
    </w:p>
    <w:p w:rsidR="00982A09" w:rsidRDefault="00982A09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C05005" w:rsidRDefault="00C05005" w:rsidP="0069110B">
      <w:pPr>
        <w:jc w:val="both"/>
        <w:rPr>
          <w:sz w:val="28"/>
          <w:szCs w:val="28"/>
        </w:rPr>
      </w:pPr>
    </w:p>
    <w:p w:rsidR="00982A09" w:rsidRDefault="00982A09" w:rsidP="0069110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5536"/>
      </w:tblGrid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ПРИЛОЖЕНИЕ № 1</w:t>
            </w:r>
          </w:p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к административному регламенту предоставления муниципальной услуги «Выдача согласия на залог права аренды земельного участка, согласование переуступки права аренды и субаренды земельного участка»</w:t>
            </w:r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982A09" w:rsidRPr="008A35A9" w:rsidRDefault="00982A09" w:rsidP="00851A06">
            <w:pPr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«Главе _______________________________</w:t>
            </w:r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</w:p>
        </w:tc>
      </w:tr>
      <w:tr w:rsidR="00982A09" w:rsidRPr="00F000C3" w:rsidTr="008A35A9">
        <w:tc>
          <w:tcPr>
            <w:tcW w:w="4318" w:type="dxa"/>
          </w:tcPr>
          <w:p w:rsidR="00982A09" w:rsidRPr="00F000C3" w:rsidRDefault="00982A09" w:rsidP="008A35A9">
            <w:pPr>
              <w:jc w:val="both"/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982A09" w:rsidRPr="00F000C3" w:rsidRDefault="00982A09" w:rsidP="008A35A9">
            <w:pPr>
              <w:jc w:val="center"/>
            </w:pPr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</w:p>
        </w:tc>
      </w:tr>
      <w:tr w:rsidR="00982A09" w:rsidRPr="00F000C3" w:rsidTr="008A35A9">
        <w:tc>
          <w:tcPr>
            <w:tcW w:w="4318" w:type="dxa"/>
          </w:tcPr>
          <w:p w:rsidR="00982A09" w:rsidRPr="00F000C3" w:rsidRDefault="00982A09" w:rsidP="008A35A9">
            <w:pPr>
              <w:jc w:val="both"/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982A09" w:rsidRDefault="00982A09" w:rsidP="008A35A9">
            <w:pPr>
              <w:jc w:val="center"/>
            </w:pPr>
            <w:proofErr w:type="gramStart"/>
            <w:r>
              <w:t xml:space="preserve">(наименование юридического лица, </w:t>
            </w:r>
            <w:proofErr w:type="gramEnd"/>
          </w:p>
          <w:p w:rsidR="00982A09" w:rsidRPr="00F000C3" w:rsidRDefault="00982A09" w:rsidP="008A35A9">
            <w:pPr>
              <w:jc w:val="center"/>
            </w:pPr>
            <w:proofErr w:type="gramStart"/>
            <w:r>
              <w:t>Ф.И.О. гражданина)</w:t>
            </w:r>
            <w:proofErr w:type="gramEnd"/>
          </w:p>
        </w:tc>
      </w:tr>
      <w:tr w:rsidR="00982A09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982A09" w:rsidRPr="008A35A9" w:rsidRDefault="00982A09" w:rsidP="00851A06">
            <w:pPr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адрес заявителя:_______________________</w:t>
            </w:r>
          </w:p>
          <w:p w:rsidR="00982A09" w:rsidRPr="008A35A9" w:rsidRDefault="00982A09" w:rsidP="00851A06">
            <w:pPr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______________________________________</w:t>
            </w:r>
          </w:p>
          <w:p w:rsidR="00982A09" w:rsidRPr="008A35A9" w:rsidRDefault="00982A09" w:rsidP="00851A06">
            <w:pPr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______________________________________</w:t>
            </w:r>
          </w:p>
        </w:tc>
      </w:tr>
      <w:tr w:rsidR="00982A09" w:rsidRPr="00F000C3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</w:p>
        </w:tc>
      </w:tr>
      <w:tr w:rsidR="00982A09" w:rsidRPr="00F000C3" w:rsidTr="008A35A9">
        <w:tc>
          <w:tcPr>
            <w:tcW w:w="431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</w:tcBorders>
          </w:tcPr>
          <w:p w:rsidR="00982A09" w:rsidRPr="008A35A9" w:rsidRDefault="00982A09" w:rsidP="008A35A9">
            <w:pPr>
              <w:ind w:right="-108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контактный телефон ___________________</w:t>
            </w:r>
          </w:p>
        </w:tc>
      </w:tr>
    </w:tbl>
    <w:p w:rsidR="00982A09" w:rsidRPr="00BD51DD" w:rsidRDefault="00982A09" w:rsidP="00851A06">
      <w:pPr>
        <w:ind w:firstLine="720"/>
        <w:jc w:val="center"/>
        <w:rPr>
          <w:bCs/>
          <w:sz w:val="28"/>
          <w:szCs w:val="28"/>
        </w:rPr>
      </w:pPr>
    </w:p>
    <w:p w:rsidR="00982A09" w:rsidRDefault="00982A09" w:rsidP="008659F7">
      <w:pPr>
        <w:jc w:val="center"/>
        <w:rPr>
          <w:bCs/>
          <w:sz w:val="28"/>
          <w:szCs w:val="28"/>
        </w:rPr>
      </w:pPr>
      <w:r w:rsidRPr="00BD51DD">
        <w:rPr>
          <w:bCs/>
          <w:sz w:val="28"/>
          <w:szCs w:val="28"/>
        </w:rPr>
        <w:t>ЗАЯВЛЕНИЕ</w:t>
      </w:r>
    </w:p>
    <w:p w:rsidR="00982A09" w:rsidRPr="00BD51DD" w:rsidRDefault="00982A09" w:rsidP="00851A06">
      <w:pPr>
        <w:ind w:firstLine="720"/>
        <w:jc w:val="center"/>
        <w:rPr>
          <w:bCs/>
          <w:sz w:val="28"/>
          <w:szCs w:val="28"/>
        </w:rPr>
      </w:pPr>
    </w:p>
    <w:p w:rsidR="00982A09" w:rsidRDefault="00982A09" w:rsidP="00851A06">
      <w:pPr>
        <w:jc w:val="both"/>
        <w:rPr>
          <w:sz w:val="28"/>
          <w:szCs w:val="28"/>
        </w:rPr>
      </w:pPr>
      <w:r w:rsidRPr="00141708">
        <w:rPr>
          <w:sz w:val="28"/>
          <w:szCs w:val="28"/>
        </w:rPr>
        <w:tab/>
      </w:r>
      <w:r>
        <w:rPr>
          <w:sz w:val="28"/>
          <w:szCs w:val="28"/>
        </w:rPr>
        <w:t>Прошу дать согласие на _____________ (залог, переуступка, субаренда) права аренды земельного участка с кадастровым номером _________________,</w:t>
      </w:r>
    </w:p>
    <w:p w:rsidR="00982A09" w:rsidRDefault="00982A09" w:rsidP="0085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__________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</w:t>
      </w:r>
      <w:r w:rsidR="00C05005">
        <w:rPr>
          <w:sz w:val="28"/>
          <w:szCs w:val="28"/>
        </w:rPr>
        <w:t xml:space="preserve">адресу:____________________ </w:t>
      </w:r>
    </w:p>
    <w:p w:rsidR="00982A09" w:rsidRDefault="00982A09" w:rsidP="00851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____________________________________________________________________,арендуемого на основании договора аренды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_________________________     </w:t>
      </w:r>
      <w:r w:rsidR="00C05005">
        <w:rPr>
          <w:sz w:val="28"/>
          <w:szCs w:val="28"/>
        </w:rPr>
        <w:t xml:space="preserve">      № _______________________</w:t>
      </w:r>
    </w:p>
    <w:p w:rsidR="00982A09" w:rsidRDefault="00982A09" w:rsidP="008659F7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Решение об отказе или в предоставлении муниципальной услуги прошу: </w:t>
      </w:r>
    </w:p>
    <w:p w:rsidR="00982A09" w:rsidRPr="00C05005" w:rsidRDefault="00982A09" w:rsidP="00C0500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>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 услуг (функций) области, через многофункциональный центр предоставления государственных и муниципальных услуг в форме электронного документа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).</w:t>
      </w:r>
    </w:p>
    <w:p w:rsidR="00982A09" w:rsidRDefault="00982A09" w:rsidP="008659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</w:t>
      </w:r>
    </w:p>
    <w:p w:rsidR="00982A09" w:rsidRDefault="00982A09" w:rsidP="002A45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Ф.И.О. заявителя, должность, Ф.И.О. представителя юридического или физического лица)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2A09" w:rsidRDefault="00982A09" w:rsidP="008659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 20__ г.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М.П.»</w:t>
      </w:r>
    </w:p>
    <w:p w:rsidR="00982A09" w:rsidRDefault="00982A09" w:rsidP="008659F7">
      <w:pPr>
        <w:jc w:val="both"/>
        <w:rPr>
          <w:sz w:val="28"/>
          <w:szCs w:val="28"/>
        </w:rPr>
      </w:pPr>
    </w:p>
    <w:p w:rsidR="00C05005" w:rsidRDefault="00C05005" w:rsidP="008659F7">
      <w:pPr>
        <w:jc w:val="both"/>
        <w:rPr>
          <w:sz w:val="28"/>
          <w:szCs w:val="28"/>
        </w:rPr>
      </w:pPr>
    </w:p>
    <w:p w:rsidR="00982A09" w:rsidRDefault="00C05005" w:rsidP="00666E8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82A09">
        <w:rPr>
          <w:sz w:val="28"/>
          <w:szCs w:val="28"/>
        </w:rPr>
        <w:t xml:space="preserve"> администрации</w:t>
      </w:r>
    </w:p>
    <w:p w:rsidR="00982A09" w:rsidRDefault="00982A09" w:rsidP="00666E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82A09" w:rsidRDefault="00982A09" w:rsidP="005C1B65">
      <w:pPr>
        <w:jc w:val="both"/>
        <w:rPr>
          <w:sz w:val="28"/>
          <w:szCs w:val="28"/>
        </w:rPr>
      </w:pPr>
      <w:proofErr w:type="spellStart"/>
      <w:r w:rsidRPr="00443B46">
        <w:rPr>
          <w:sz w:val="28"/>
          <w:szCs w:val="28"/>
        </w:rPr>
        <w:t>Гулькевичского</w:t>
      </w:r>
      <w:proofErr w:type="spellEnd"/>
      <w:r w:rsidRPr="00443B46"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C05005">
        <w:rPr>
          <w:sz w:val="28"/>
          <w:szCs w:val="28"/>
        </w:rPr>
        <w:t>О.Е.Капустина</w:t>
      </w:r>
      <w:proofErr w:type="spellEnd"/>
    </w:p>
    <w:p w:rsidR="00C05005" w:rsidRDefault="00C05005" w:rsidP="005C1B65">
      <w:pPr>
        <w:jc w:val="both"/>
        <w:rPr>
          <w:sz w:val="28"/>
          <w:szCs w:val="28"/>
        </w:rPr>
      </w:pPr>
    </w:p>
    <w:p w:rsidR="00C05005" w:rsidRDefault="00C05005" w:rsidP="005C1B65">
      <w:pPr>
        <w:jc w:val="both"/>
        <w:rPr>
          <w:sz w:val="28"/>
          <w:szCs w:val="28"/>
        </w:rPr>
      </w:pPr>
    </w:p>
    <w:p w:rsidR="00C05005" w:rsidRPr="007753D7" w:rsidRDefault="00C05005" w:rsidP="005C1B65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982A09" w:rsidTr="008A35A9">
        <w:tc>
          <w:tcPr>
            <w:tcW w:w="4428" w:type="dxa"/>
          </w:tcPr>
          <w:p w:rsidR="00982A09" w:rsidRPr="008A35A9" w:rsidRDefault="00982A09" w:rsidP="008A35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ПРИЛОЖЕНИЕ № 2</w:t>
            </w:r>
          </w:p>
          <w:p w:rsidR="00982A09" w:rsidRPr="008A35A9" w:rsidRDefault="00982A09" w:rsidP="008A35A9">
            <w:pPr>
              <w:jc w:val="center"/>
              <w:rPr>
                <w:sz w:val="28"/>
                <w:szCs w:val="28"/>
              </w:rPr>
            </w:pPr>
            <w:r w:rsidRPr="008A35A9">
              <w:rPr>
                <w:sz w:val="28"/>
                <w:szCs w:val="28"/>
              </w:rPr>
              <w:t>к административному регламенту предоставления муниципальной услуги «Выдача согласия на залог права аренды земельного участка, согласование переуступки права аренды и субаренды земельного участка»</w:t>
            </w:r>
          </w:p>
        </w:tc>
      </w:tr>
    </w:tbl>
    <w:p w:rsidR="00982A09" w:rsidRDefault="00982A09" w:rsidP="00851A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2A09" w:rsidRPr="008659F7" w:rsidRDefault="00982A09" w:rsidP="00851A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09" w:rsidRPr="008659F7" w:rsidRDefault="00982A09" w:rsidP="00851A06">
      <w:pPr>
        <w:jc w:val="center"/>
        <w:rPr>
          <w:b/>
          <w:sz w:val="28"/>
          <w:szCs w:val="28"/>
        </w:rPr>
      </w:pPr>
      <w:r w:rsidRPr="008659F7">
        <w:rPr>
          <w:b/>
          <w:sz w:val="28"/>
          <w:szCs w:val="28"/>
        </w:rPr>
        <w:t>БЛОК-СХЕМА</w:t>
      </w:r>
    </w:p>
    <w:p w:rsidR="00C05005" w:rsidRDefault="00982A09" w:rsidP="008659F7">
      <w:pPr>
        <w:jc w:val="center"/>
        <w:rPr>
          <w:b/>
          <w:bCs/>
          <w:kern w:val="2"/>
          <w:sz w:val="28"/>
          <w:szCs w:val="28"/>
        </w:rPr>
      </w:pPr>
      <w:r w:rsidRPr="008659F7">
        <w:rPr>
          <w:b/>
          <w:sz w:val="28"/>
          <w:szCs w:val="28"/>
        </w:rPr>
        <w:t>предоставления муниципальной услуги «</w:t>
      </w:r>
      <w:r w:rsidRPr="008659F7">
        <w:rPr>
          <w:b/>
          <w:bCs/>
          <w:kern w:val="2"/>
          <w:sz w:val="28"/>
          <w:szCs w:val="28"/>
        </w:rPr>
        <w:t>Выдача согласия на залог</w:t>
      </w:r>
    </w:p>
    <w:p w:rsidR="00C05005" w:rsidRDefault="00982A09" w:rsidP="008659F7">
      <w:pPr>
        <w:jc w:val="center"/>
        <w:rPr>
          <w:b/>
          <w:bCs/>
          <w:kern w:val="1"/>
          <w:sz w:val="28"/>
          <w:szCs w:val="28"/>
        </w:rPr>
      </w:pPr>
      <w:r w:rsidRPr="008659F7">
        <w:rPr>
          <w:b/>
          <w:bCs/>
          <w:kern w:val="1"/>
          <w:sz w:val="28"/>
          <w:szCs w:val="28"/>
        </w:rPr>
        <w:t xml:space="preserve"> права аренды земельного участка, согласование переуступки </w:t>
      </w:r>
    </w:p>
    <w:p w:rsidR="00982A09" w:rsidRPr="008659F7" w:rsidRDefault="00982A09" w:rsidP="008659F7">
      <w:pPr>
        <w:jc w:val="center"/>
        <w:rPr>
          <w:b/>
          <w:bCs/>
          <w:kern w:val="2"/>
          <w:sz w:val="28"/>
          <w:szCs w:val="28"/>
        </w:rPr>
      </w:pPr>
      <w:r w:rsidRPr="008659F7">
        <w:rPr>
          <w:b/>
          <w:bCs/>
          <w:kern w:val="1"/>
          <w:sz w:val="28"/>
          <w:szCs w:val="28"/>
        </w:rPr>
        <w:t>права аренды и субаренды земельного участка</w:t>
      </w:r>
      <w:r w:rsidRPr="008659F7">
        <w:rPr>
          <w:b/>
          <w:bCs/>
          <w:kern w:val="2"/>
          <w:sz w:val="28"/>
          <w:szCs w:val="28"/>
        </w:rPr>
        <w:t xml:space="preserve">» </w:t>
      </w:r>
    </w:p>
    <w:p w:rsidR="00982A09" w:rsidRDefault="00982A09" w:rsidP="00B130F0">
      <w:pPr>
        <w:jc w:val="center"/>
        <w:rPr>
          <w:b/>
          <w:bCs/>
          <w:sz w:val="28"/>
          <w:szCs w:val="28"/>
        </w:rPr>
      </w:pPr>
    </w:p>
    <w:p w:rsidR="00982A09" w:rsidRDefault="006262C7" w:rsidP="00B130F0">
      <w:pPr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681.75pt;width:180pt;height:45pt;z-index:251650048">
            <v:textbox style="mso-next-textbox:#_x0000_s1026" inset="0,0,0,0">
              <w:txbxContent>
                <w:p w:rsidR="008C14BF" w:rsidRDefault="008C14BF" w:rsidP="00B130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МФЦ</w:t>
                  </w:r>
                </w:p>
                <w:p w:rsidR="008C14BF" w:rsidRDefault="008C14BF" w:rsidP="00B130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Общий срок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предвар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согл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места размещения </w:t>
                  </w:r>
                </w:p>
                <w:p w:rsidR="008C14BF" w:rsidRDefault="008C14BF" w:rsidP="00B130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дней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51072" from="411pt,633.75pt" to="411pt,642.75pt">
            <v:stroke endarrow="block"/>
          </v:line>
        </w:pict>
      </w:r>
      <w:r>
        <w:rPr>
          <w:noProof/>
        </w:rPr>
        <w:pict>
          <v:line id="_x0000_s1028" style="position:absolute;left:0;text-align:left;flip:x;z-index:251652096" from="303pt,618pt" to="342.75pt,618pt">
            <v:stroke endarrow="block"/>
          </v:line>
        </w:pict>
      </w:r>
      <w:r>
        <w:rPr>
          <w:noProof/>
        </w:rPr>
        <w:pict>
          <v:shape id="_x0000_s1029" type="#_x0000_t202" style="position:absolute;left:0;text-align:left;margin-left:345pt;margin-top:647.25pt;width:119.25pt;height:18pt;z-index:251653120">
            <v:textbox style="mso-next-textbox:#_x0000_s1029" inset="0,0,0,0">
              <w:txbxContent>
                <w:p w:rsidR="008C14BF" w:rsidRDefault="008C14BF" w:rsidP="00B130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Канцелярия УЗО</w:t>
                  </w:r>
                </w:p>
                <w:p w:rsidR="008C14BF" w:rsidRDefault="008C14BF" w:rsidP="00B130F0"/>
              </w:txbxContent>
            </v:textbox>
          </v:shape>
        </w:pict>
      </w:r>
      <w:r>
        <w:rPr>
          <w:noProof/>
        </w:rPr>
        <w:pict>
          <v:line id="_x0000_s1030" style="position:absolute;left:0;text-align:left;z-index:251654144" from="411pt,665.25pt" to="411pt,673.65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9pt;margin-top:1.6pt;width:470.05pt;height:30.7pt;z-index:251655168">
            <v:textbox style="mso-next-textbox:#_x0000_s1031" inset="0,0,0,0">
              <w:txbxContent>
                <w:p w:rsidR="008C14BF" w:rsidRDefault="008C14BF" w:rsidP="00B130F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Обращение заявителя с заявлением и необходимыми документами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251656192" from="236.15pt,33.2pt" to="236.15pt,51.2pt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378.45pt;margin-top:51.65pt;width:100.6pt;height:69.05pt;z-index:251657216">
            <v:textbox style="mso-next-textbox:#_x0000_s1033" inset="0,0,0,0">
              <w:txbxContent>
                <w:p w:rsidR="008C14BF" w:rsidRDefault="008C14BF" w:rsidP="00B130F0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Возвращение заявления заявителю</w:t>
                  </w:r>
                </w:p>
                <w:p w:rsidR="008C14BF" w:rsidRDefault="008C14BF" w:rsidP="00B130F0">
                  <w:pPr>
                    <w:widowControl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(10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6.25pt;margin-top:51.65pt;width:239.5pt;height:19.8pt;z-index:251658240">
            <v:textbox style="mso-next-textbox:#_x0000_s1034" inset="0,0,0,0">
              <w:txbxContent>
                <w:p w:rsidR="008C14BF" w:rsidRDefault="008C14BF" w:rsidP="00B130F0">
                  <w:pPr>
                    <w:jc w:val="center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Прием документов (не более 15 минут)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left:0;text-align:left;z-index:251659264" from="236.15pt,72.1pt" to="236.15pt,90.1pt">
            <v:stroke endarrow="block"/>
          </v:line>
        </w:pict>
      </w:r>
      <w:r>
        <w:rPr>
          <w:noProof/>
        </w:rPr>
        <w:pict>
          <v:line id="_x0000_s1036" style="position:absolute;left:0;text-align:left;z-index:251660288" from="355.75pt,61.7pt" to="378.45pt,61.7pt">
            <v:stroke endarrow="block"/>
          </v:line>
        </w:pict>
      </w:r>
      <w:r>
        <w:rPr>
          <w:noProof/>
        </w:rPr>
        <w:pict>
          <v:shape id="_x0000_s1037" type="#_x0000_t202" style="position:absolute;left:0;text-align:left;margin-left:9pt;margin-top:91pt;width:358pt;height:51.75pt;z-index:251661312">
            <v:textbox style="mso-next-textbox:#_x0000_s1037" inset="0,0,0,0">
              <w:txbxContent>
                <w:p w:rsidR="008C14BF" w:rsidRDefault="008C14BF" w:rsidP="00B130F0">
                  <w:pPr>
                    <w:jc w:val="center"/>
                  </w:pPr>
                  <w:r>
                    <w:t xml:space="preserve">Рассмотрение заявления, прилагаемых к нему документов и принятие решения </w:t>
                  </w:r>
                </w:p>
                <w:p w:rsidR="008C14BF" w:rsidRDefault="008C14BF" w:rsidP="00B130F0">
                  <w:pPr>
                    <w:jc w:val="center"/>
                  </w:pPr>
                  <w:r>
                    <w:t>(27 календарных дней)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7in;margin-top:75.9pt;width:27pt;height:126pt;z-index:251662336" stroked="f">
            <v:textbox style="layout-flow:vertical;mso-layout-flow-alt:bottom-to-top;mso-next-textbox:#_x0000_s1038" inset="0,0,0,0">
              <w:txbxContent>
                <w:p w:rsidR="008C14BF" w:rsidRDefault="008C14BF" w:rsidP="00B130F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>
      <w:pPr>
        <w:tabs>
          <w:tab w:val="left" w:pos="5655"/>
        </w:tabs>
      </w:pPr>
    </w:p>
    <w:p w:rsidR="00982A09" w:rsidRDefault="00982A09" w:rsidP="00B130F0"/>
    <w:p w:rsidR="00982A09" w:rsidRDefault="00982A09" w:rsidP="00B130F0"/>
    <w:p w:rsidR="00982A09" w:rsidRDefault="00982A09" w:rsidP="00B130F0">
      <w:pPr>
        <w:tabs>
          <w:tab w:val="left" w:pos="7815"/>
        </w:tabs>
      </w:pPr>
      <w:r>
        <w:tab/>
      </w:r>
    </w:p>
    <w:p w:rsidR="00982A09" w:rsidRDefault="006262C7" w:rsidP="00B130F0">
      <w:r>
        <w:rPr>
          <w:noProof/>
        </w:rPr>
        <w:pict>
          <v:line id="_x0000_s1039" style="position:absolute;z-index:251663360" from="92.75pt,2.5pt" to="92.75pt,17.35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6.85pt;margin-top:2.5pt;width:.05pt;height:14.85pt;z-index:251664384" o:connectortype="straight">
            <v:stroke endarrow="block"/>
          </v:shape>
        </w:pict>
      </w:r>
    </w:p>
    <w:p w:rsidR="00982A09" w:rsidRDefault="006262C7" w:rsidP="00B130F0">
      <w:r>
        <w:rPr>
          <w:noProof/>
        </w:rPr>
        <w:pict>
          <v:shape id="_x0000_s1041" type="#_x0000_t202" style="position:absolute;margin-left:8.7pt;margin-top:3.15pt;width:362.45pt;height:54.15pt;z-index:251665408">
            <v:textbox style="mso-next-textbox:#_x0000_s1041">
              <w:txbxContent>
                <w:p w:rsidR="008C14BF" w:rsidRDefault="008C14BF" w:rsidP="00B130F0">
                  <w:pPr>
                    <w:jc w:val="center"/>
                  </w:pPr>
                  <w:r>
                    <w:t>Направление или выдача результата предоставления муниципальной услуги</w:t>
                  </w:r>
                </w:p>
                <w:p w:rsidR="008C14BF" w:rsidRDefault="008C14BF" w:rsidP="00B130F0">
                  <w:pPr>
                    <w:jc w:val="center"/>
                  </w:pPr>
                  <w:r>
                    <w:t xml:space="preserve">(3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дня)</w:t>
                  </w:r>
                </w:p>
              </w:txbxContent>
            </v:textbox>
          </v:shape>
        </w:pict>
      </w:r>
    </w:p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C05005" w:rsidP="00666E8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82A09">
        <w:rPr>
          <w:sz w:val="28"/>
          <w:szCs w:val="28"/>
        </w:rPr>
        <w:t xml:space="preserve"> администрации</w:t>
      </w:r>
    </w:p>
    <w:p w:rsidR="00982A09" w:rsidRDefault="00982A09" w:rsidP="00666E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Гирейского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82A09" w:rsidRDefault="00982A09" w:rsidP="00666E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 w:rsidR="00C05005">
        <w:rPr>
          <w:sz w:val="28"/>
          <w:szCs w:val="28"/>
        </w:rPr>
        <w:t>О.Е.Капустина</w:t>
      </w:r>
      <w:proofErr w:type="spellEnd"/>
    </w:p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Default="00982A09" w:rsidP="00B130F0"/>
    <w:p w:rsidR="00982A09" w:rsidRPr="00F75483" w:rsidRDefault="00982A09" w:rsidP="00B130F0">
      <w:pPr>
        <w:jc w:val="center"/>
        <w:rPr>
          <w:sz w:val="28"/>
          <w:szCs w:val="28"/>
        </w:rPr>
      </w:pPr>
    </w:p>
    <w:sectPr w:rsidR="00982A09" w:rsidRPr="00F75483" w:rsidSect="00377DE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7" w:rsidRDefault="006262C7">
      <w:r>
        <w:separator/>
      </w:r>
    </w:p>
  </w:endnote>
  <w:endnote w:type="continuationSeparator" w:id="0">
    <w:p w:rsidR="006262C7" w:rsidRDefault="0062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7" w:rsidRDefault="006262C7">
      <w:r>
        <w:separator/>
      </w:r>
    </w:p>
  </w:footnote>
  <w:footnote w:type="continuationSeparator" w:id="0">
    <w:p w:rsidR="006262C7" w:rsidRDefault="0062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BF" w:rsidRDefault="00A437A6" w:rsidP="00262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1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4BF">
      <w:rPr>
        <w:rStyle w:val="a5"/>
        <w:noProof/>
      </w:rPr>
      <w:t>4</w:t>
    </w:r>
    <w:r>
      <w:rPr>
        <w:rStyle w:val="a5"/>
      </w:rPr>
      <w:fldChar w:fldCharType="end"/>
    </w:r>
  </w:p>
  <w:p w:rsidR="008C14BF" w:rsidRDefault="008C1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BF" w:rsidRDefault="008C14BF" w:rsidP="002626FE">
    <w:pPr>
      <w:pStyle w:val="a3"/>
      <w:framePr w:wrap="around" w:vAnchor="text" w:hAnchor="margin" w:xAlign="center" w:y="1"/>
      <w:rPr>
        <w:rStyle w:val="a5"/>
      </w:rPr>
    </w:pPr>
  </w:p>
  <w:p w:rsidR="008C14BF" w:rsidRDefault="008C14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134CD4"/>
    <w:multiLevelType w:val="hybridMultilevel"/>
    <w:tmpl w:val="190E6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36CB0"/>
    <w:multiLevelType w:val="hybridMultilevel"/>
    <w:tmpl w:val="69429656"/>
    <w:lvl w:ilvl="0" w:tplc="F8FC8154">
      <w:start w:val="6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73875B0"/>
    <w:multiLevelType w:val="hybridMultilevel"/>
    <w:tmpl w:val="6960205E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85F40"/>
    <w:multiLevelType w:val="singleLevel"/>
    <w:tmpl w:val="3496D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5">
    <w:nsid w:val="2B0D521A"/>
    <w:multiLevelType w:val="hybridMultilevel"/>
    <w:tmpl w:val="B0BA4FDA"/>
    <w:lvl w:ilvl="0" w:tplc="3BBAA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A69F1"/>
    <w:multiLevelType w:val="multilevel"/>
    <w:tmpl w:val="6BF890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EAF2074"/>
    <w:multiLevelType w:val="multilevel"/>
    <w:tmpl w:val="7D6886B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8">
    <w:nsid w:val="5FDF4B23"/>
    <w:multiLevelType w:val="multilevel"/>
    <w:tmpl w:val="9F60D0A6"/>
    <w:lvl w:ilvl="0">
      <w:start w:val="2"/>
      <w:numFmt w:val="decimal"/>
      <w:lvlText w:val="%1."/>
      <w:lvlJc w:val="left"/>
      <w:pPr>
        <w:ind w:left="810" w:hanging="810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235" w:hanging="8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60" w:hanging="8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</w:rPr>
    </w:lvl>
  </w:abstractNum>
  <w:abstractNum w:abstractNumId="9">
    <w:nsid w:val="6C7F0D0C"/>
    <w:multiLevelType w:val="multilevel"/>
    <w:tmpl w:val="58ECE0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F326A70"/>
    <w:multiLevelType w:val="multilevel"/>
    <w:tmpl w:val="476EA32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858" w:hanging="129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DC5"/>
    <w:rsid w:val="00005204"/>
    <w:rsid w:val="00006DC6"/>
    <w:rsid w:val="00010AC6"/>
    <w:rsid w:val="000147A7"/>
    <w:rsid w:val="000147FC"/>
    <w:rsid w:val="00014E95"/>
    <w:rsid w:val="000158F3"/>
    <w:rsid w:val="00015A5E"/>
    <w:rsid w:val="000201B0"/>
    <w:rsid w:val="00021B68"/>
    <w:rsid w:val="00027421"/>
    <w:rsid w:val="00030CE9"/>
    <w:rsid w:val="00032DF5"/>
    <w:rsid w:val="00034A55"/>
    <w:rsid w:val="00034C51"/>
    <w:rsid w:val="00040EAD"/>
    <w:rsid w:val="00041ED0"/>
    <w:rsid w:val="00051170"/>
    <w:rsid w:val="00051A21"/>
    <w:rsid w:val="000543BD"/>
    <w:rsid w:val="0005673B"/>
    <w:rsid w:val="000569CF"/>
    <w:rsid w:val="00065F4B"/>
    <w:rsid w:val="00066816"/>
    <w:rsid w:val="000669CC"/>
    <w:rsid w:val="0007356A"/>
    <w:rsid w:val="0007386F"/>
    <w:rsid w:val="0007586B"/>
    <w:rsid w:val="000759D5"/>
    <w:rsid w:val="000868FC"/>
    <w:rsid w:val="000878A0"/>
    <w:rsid w:val="00093BD4"/>
    <w:rsid w:val="00095063"/>
    <w:rsid w:val="00095EB4"/>
    <w:rsid w:val="00096C29"/>
    <w:rsid w:val="000A0F30"/>
    <w:rsid w:val="000A1BD6"/>
    <w:rsid w:val="000A73F1"/>
    <w:rsid w:val="000A7769"/>
    <w:rsid w:val="000B29AB"/>
    <w:rsid w:val="000B35DD"/>
    <w:rsid w:val="000B6562"/>
    <w:rsid w:val="000B6B33"/>
    <w:rsid w:val="000C218D"/>
    <w:rsid w:val="000C50E8"/>
    <w:rsid w:val="000C52CA"/>
    <w:rsid w:val="000C6ACD"/>
    <w:rsid w:val="000D0B51"/>
    <w:rsid w:val="000D5BA5"/>
    <w:rsid w:val="000D63AF"/>
    <w:rsid w:val="000E5108"/>
    <w:rsid w:val="000E5384"/>
    <w:rsid w:val="000E5D5E"/>
    <w:rsid w:val="000E777D"/>
    <w:rsid w:val="000F0C4F"/>
    <w:rsid w:val="001003F4"/>
    <w:rsid w:val="00100946"/>
    <w:rsid w:val="00100E0F"/>
    <w:rsid w:val="001023FA"/>
    <w:rsid w:val="001026FD"/>
    <w:rsid w:val="00112F4E"/>
    <w:rsid w:val="00114FAB"/>
    <w:rsid w:val="00117282"/>
    <w:rsid w:val="001274A3"/>
    <w:rsid w:val="00131A38"/>
    <w:rsid w:val="00133E8D"/>
    <w:rsid w:val="001345E5"/>
    <w:rsid w:val="001378E2"/>
    <w:rsid w:val="00137F57"/>
    <w:rsid w:val="00141708"/>
    <w:rsid w:val="001506AC"/>
    <w:rsid w:val="00150D65"/>
    <w:rsid w:val="00150E8F"/>
    <w:rsid w:val="00153FF8"/>
    <w:rsid w:val="00155495"/>
    <w:rsid w:val="00157F24"/>
    <w:rsid w:val="00160A11"/>
    <w:rsid w:val="0016284F"/>
    <w:rsid w:val="00167BFC"/>
    <w:rsid w:val="00177DB2"/>
    <w:rsid w:val="001812AF"/>
    <w:rsid w:val="0018459A"/>
    <w:rsid w:val="00186B08"/>
    <w:rsid w:val="0018722C"/>
    <w:rsid w:val="001943F0"/>
    <w:rsid w:val="00197657"/>
    <w:rsid w:val="001A26F7"/>
    <w:rsid w:val="001A3F22"/>
    <w:rsid w:val="001B5619"/>
    <w:rsid w:val="001B595C"/>
    <w:rsid w:val="001C3777"/>
    <w:rsid w:val="001C3C22"/>
    <w:rsid w:val="001C5ED8"/>
    <w:rsid w:val="001C5F68"/>
    <w:rsid w:val="001C696D"/>
    <w:rsid w:val="001C70DF"/>
    <w:rsid w:val="001C7C17"/>
    <w:rsid w:val="001D23E1"/>
    <w:rsid w:val="001D71DE"/>
    <w:rsid w:val="001E5147"/>
    <w:rsid w:val="001E5534"/>
    <w:rsid w:val="001E56B0"/>
    <w:rsid w:val="001E785B"/>
    <w:rsid w:val="001F706F"/>
    <w:rsid w:val="002031F6"/>
    <w:rsid w:val="00207438"/>
    <w:rsid w:val="00207B54"/>
    <w:rsid w:val="00212141"/>
    <w:rsid w:val="00215951"/>
    <w:rsid w:val="002220AB"/>
    <w:rsid w:val="00223562"/>
    <w:rsid w:val="00223DD8"/>
    <w:rsid w:val="00225036"/>
    <w:rsid w:val="0023493E"/>
    <w:rsid w:val="00235046"/>
    <w:rsid w:val="002364BF"/>
    <w:rsid w:val="0023747E"/>
    <w:rsid w:val="00240C43"/>
    <w:rsid w:val="002425FC"/>
    <w:rsid w:val="00243B60"/>
    <w:rsid w:val="0024445E"/>
    <w:rsid w:val="00250FE3"/>
    <w:rsid w:val="00261699"/>
    <w:rsid w:val="002626FE"/>
    <w:rsid w:val="00266D57"/>
    <w:rsid w:val="00270858"/>
    <w:rsid w:val="00270E83"/>
    <w:rsid w:val="0027401A"/>
    <w:rsid w:val="00274BC0"/>
    <w:rsid w:val="00274C33"/>
    <w:rsid w:val="00277057"/>
    <w:rsid w:val="0028703C"/>
    <w:rsid w:val="0028737E"/>
    <w:rsid w:val="00287692"/>
    <w:rsid w:val="00292008"/>
    <w:rsid w:val="0029235D"/>
    <w:rsid w:val="00292DCB"/>
    <w:rsid w:val="0029798C"/>
    <w:rsid w:val="002A35C0"/>
    <w:rsid w:val="002A3BC8"/>
    <w:rsid w:val="002A455E"/>
    <w:rsid w:val="002B0023"/>
    <w:rsid w:val="002B063D"/>
    <w:rsid w:val="002B119E"/>
    <w:rsid w:val="002B2354"/>
    <w:rsid w:val="002B26C5"/>
    <w:rsid w:val="002B2DA4"/>
    <w:rsid w:val="002B62CE"/>
    <w:rsid w:val="002C2FE9"/>
    <w:rsid w:val="002C4C1F"/>
    <w:rsid w:val="002C6C4B"/>
    <w:rsid w:val="002E2691"/>
    <w:rsid w:val="002E2EBF"/>
    <w:rsid w:val="002E4F38"/>
    <w:rsid w:val="002E6215"/>
    <w:rsid w:val="002F35AE"/>
    <w:rsid w:val="002F69C0"/>
    <w:rsid w:val="00305741"/>
    <w:rsid w:val="003121C9"/>
    <w:rsid w:val="003126E9"/>
    <w:rsid w:val="00312CC2"/>
    <w:rsid w:val="003135A6"/>
    <w:rsid w:val="003174C0"/>
    <w:rsid w:val="003212D8"/>
    <w:rsid w:val="003215AB"/>
    <w:rsid w:val="0032396B"/>
    <w:rsid w:val="00323AB0"/>
    <w:rsid w:val="00323F5D"/>
    <w:rsid w:val="003244CE"/>
    <w:rsid w:val="00324B70"/>
    <w:rsid w:val="00325AA6"/>
    <w:rsid w:val="0032688D"/>
    <w:rsid w:val="00327888"/>
    <w:rsid w:val="00330864"/>
    <w:rsid w:val="00332DEE"/>
    <w:rsid w:val="00334FF6"/>
    <w:rsid w:val="003359B7"/>
    <w:rsid w:val="0033728A"/>
    <w:rsid w:val="0033765A"/>
    <w:rsid w:val="003526E3"/>
    <w:rsid w:val="00353B25"/>
    <w:rsid w:val="00356C2D"/>
    <w:rsid w:val="00356E7E"/>
    <w:rsid w:val="00362144"/>
    <w:rsid w:val="003667A5"/>
    <w:rsid w:val="0037052F"/>
    <w:rsid w:val="003707FE"/>
    <w:rsid w:val="00370DBB"/>
    <w:rsid w:val="003737FA"/>
    <w:rsid w:val="0037424E"/>
    <w:rsid w:val="0037610E"/>
    <w:rsid w:val="00377202"/>
    <w:rsid w:val="00377785"/>
    <w:rsid w:val="00377DEB"/>
    <w:rsid w:val="00382B7C"/>
    <w:rsid w:val="00390B77"/>
    <w:rsid w:val="00392CDA"/>
    <w:rsid w:val="00395219"/>
    <w:rsid w:val="003978CB"/>
    <w:rsid w:val="003A43A8"/>
    <w:rsid w:val="003A6D5C"/>
    <w:rsid w:val="003B03CB"/>
    <w:rsid w:val="003B182C"/>
    <w:rsid w:val="003B362C"/>
    <w:rsid w:val="003B5732"/>
    <w:rsid w:val="003B74FA"/>
    <w:rsid w:val="003C0C60"/>
    <w:rsid w:val="003C1431"/>
    <w:rsid w:val="003C1486"/>
    <w:rsid w:val="003C3418"/>
    <w:rsid w:val="003D0039"/>
    <w:rsid w:val="003D2BE0"/>
    <w:rsid w:val="003D377C"/>
    <w:rsid w:val="003D54BF"/>
    <w:rsid w:val="003D6DD3"/>
    <w:rsid w:val="003F005C"/>
    <w:rsid w:val="003F015C"/>
    <w:rsid w:val="003F10C5"/>
    <w:rsid w:val="003F258D"/>
    <w:rsid w:val="00403DF8"/>
    <w:rsid w:val="00405636"/>
    <w:rsid w:val="00406069"/>
    <w:rsid w:val="004073A0"/>
    <w:rsid w:val="0041182F"/>
    <w:rsid w:val="004162EF"/>
    <w:rsid w:val="00420FE1"/>
    <w:rsid w:val="00421BDE"/>
    <w:rsid w:val="004224AA"/>
    <w:rsid w:val="00422985"/>
    <w:rsid w:val="00422EA2"/>
    <w:rsid w:val="00423141"/>
    <w:rsid w:val="004249EF"/>
    <w:rsid w:val="004252D4"/>
    <w:rsid w:val="004278BA"/>
    <w:rsid w:val="00427C08"/>
    <w:rsid w:val="0043073B"/>
    <w:rsid w:val="00431AC6"/>
    <w:rsid w:val="00435C4A"/>
    <w:rsid w:val="00437873"/>
    <w:rsid w:val="00437900"/>
    <w:rsid w:val="0044002D"/>
    <w:rsid w:val="0044077D"/>
    <w:rsid w:val="00443804"/>
    <w:rsid w:val="00443B46"/>
    <w:rsid w:val="00444821"/>
    <w:rsid w:val="00444BED"/>
    <w:rsid w:val="00446916"/>
    <w:rsid w:val="00450042"/>
    <w:rsid w:val="00451E6F"/>
    <w:rsid w:val="00451F84"/>
    <w:rsid w:val="00452B46"/>
    <w:rsid w:val="00452E9E"/>
    <w:rsid w:val="0045355A"/>
    <w:rsid w:val="00456C47"/>
    <w:rsid w:val="00456E5A"/>
    <w:rsid w:val="004606BA"/>
    <w:rsid w:val="00461A7A"/>
    <w:rsid w:val="00462E6E"/>
    <w:rsid w:val="00462FA6"/>
    <w:rsid w:val="00465210"/>
    <w:rsid w:val="004661B6"/>
    <w:rsid w:val="00470B0F"/>
    <w:rsid w:val="00470D34"/>
    <w:rsid w:val="00471991"/>
    <w:rsid w:val="0047282F"/>
    <w:rsid w:val="00473F9E"/>
    <w:rsid w:val="00475027"/>
    <w:rsid w:val="004761EE"/>
    <w:rsid w:val="00476AD5"/>
    <w:rsid w:val="00480563"/>
    <w:rsid w:val="004806A3"/>
    <w:rsid w:val="00481EFC"/>
    <w:rsid w:val="004872A2"/>
    <w:rsid w:val="00493B12"/>
    <w:rsid w:val="00494B8A"/>
    <w:rsid w:val="00494C1E"/>
    <w:rsid w:val="00497CDF"/>
    <w:rsid w:val="004A1057"/>
    <w:rsid w:val="004A5145"/>
    <w:rsid w:val="004B7CA2"/>
    <w:rsid w:val="004C5236"/>
    <w:rsid w:val="004C5C5A"/>
    <w:rsid w:val="004C7532"/>
    <w:rsid w:val="004D07EE"/>
    <w:rsid w:val="004D0DAF"/>
    <w:rsid w:val="004D1C63"/>
    <w:rsid w:val="004D2769"/>
    <w:rsid w:val="004D2AB3"/>
    <w:rsid w:val="004D2D7E"/>
    <w:rsid w:val="004D3090"/>
    <w:rsid w:val="004D7B91"/>
    <w:rsid w:val="004E1284"/>
    <w:rsid w:val="004E3DFB"/>
    <w:rsid w:val="004E6A44"/>
    <w:rsid w:val="004F0AE3"/>
    <w:rsid w:val="004F59F7"/>
    <w:rsid w:val="004F7DEE"/>
    <w:rsid w:val="00503FD9"/>
    <w:rsid w:val="005105C8"/>
    <w:rsid w:val="0051323D"/>
    <w:rsid w:val="00513C45"/>
    <w:rsid w:val="00514D4C"/>
    <w:rsid w:val="0051517D"/>
    <w:rsid w:val="00515D1B"/>
    <w:rsid w:val="00526805"/>
    <w:rsid w:val="005276F8"/>
    <w:rsid w:val="00530B95"/>
    <w:rsid w:val="0053140F"/>
    <w:rsid w:val="005375A2"/>
    <w:rsid w:val="00540F34"/>
    <w:rsid w:val="00542E2D"/>
    <w:rsid w:val="00543326"/>
    <w:rsid w:val="00544863"/>
    <w:rsid w:val="005457DA"/>
    <w:rsid w:val="00550E52"/>
    <w:rsid w:val="00552290"/>
    <w:rsid w:val="005526A1"/>
    <w:rsid w:val="0055385B"/>
    <w:rsid w:val="00557012"/>
    <w:rsid w:val="00560D48"/>
    <w:rsid w:val="00562A52"/>
    <w:rsid w:val="0056329F"/>
    <w:rsid w:val="005667FB"/>
    <w:rsid w:val="005677AF"/>
    <w:rsid w:val="00567BE8"/>
    <w:rsid w:val="005716E1"/>
    <w:rsid w:val="00571C6E"/>
    <w:rsid w:val="00577A46"/>
    <w:rsid w:val="00586019"/>
    <w:rsid w:val="005A124B"/>
    <w:rsid w:val="005A3134"/>
    <w:rsid w:val="005A433A"/>
    <w:rsid w:val="005A5257"/>
    <w:rsid w:val="005A637A"/>
    <w:rsid w:val="005B0D8D"/>
    <w:rsid w:val="005B1EED"/>
    <w:rsid w:val="005B5A3D"/>
    <w:rsid w:val="005B6175"/>
    <w:rsid w:val="005C09C9"/>
    <w:rsid w:val="005C1B65"/>
    <w:rsid w:val="005C1D9C"/>
    <w:rsid w:val="005C6FD6"/>
    <w:rsid w:val="005D0116"/>
    <w:rsid w:val="005D143B"/>
    <w:rsid w:val="005D530D"/>
    <w:rsid w:val="005D7601"/>
    <w:rsid w:val="005E1AEB"/>
    <w:rsid w:val="005E461C"/>
    <w:rsid w:val="005E4EAA"/>
    <w:rsid w:val="005E6EC6"/>
    <w:rsid w:val="005E7BC1"/>
    <w:rsid w:val="005F0C20"/>
    <w:rsid w:val="005F30AA"/>
    <w:rsid w:val="005F51CC"/>
    <w:rsid w:val="005F6D51"/>
    <w:rsid w:val="005F6ECE"/>
    <w:rsid w:val="00604715"/>
    <w:rsid w:val="00604D19"/>
    <w:rsid w:val="00604FB0"/>
    <w:rsid w:val="00607193"/>
    <w:rsid w:val="00621617"/>
    <w:rsid w:val="00621BD3"/>
    <w:rsid w:val="00623EF4"/>
    <w:rsid w:val="0062555C"/>
    <w:rsid w:val="006262C7"/>
    <w:rsid w:val="00632209"/>
    <w:rsid w:val="00634B09"/>
    <w:rsid w:val="00635058"/>
    <w:rsid w:val="006353BF"/>
    <w:rsid w:val="006406B8"/>
    <w:rsid w:val="00640D2D"/>
    <w:rsid w:val="00641B42"/>
    <w:rsid w:val="00641F5C"/>
    <w:rsid w:val="00642C25"/>
    <w:rsid w:val="00643468"/>
    <w:rsid w:val="00646486"/>
    <w:rsid w:val="00646694"/>
    <w:rsid w:val="0065160A"/>
    <w:rsid w:val="0065579E"/>
    <w:rsid w:val="00657FDF"/>
    <w:rsid w:val="0066046B"/>
    <w:rsid w:val="006609CA"/>
    <w:rsid w:val="0066347D"/>
    <w:rsid w:val="00663788"/>
    <w:rsid w:val="006642BA"/>
    <w:rsid w:val="0066481B"/>
    <w:rsid w:val="006649FB"/>
    <w:rsid w:val="00666E87"/>
    <w:rsid w:val="006673C6"/>
    <w:rsid w:val="00667704"/>
    <w:rsid w:val="00674CF3"/>
    <w:rsid w:val="00683A5D"/>
    <w:rsid w:val="00683E22"/>
    <w:rsid w:val="006870FE"/>
    <w:rsid w:val="0069110B"/>
    <w:rsid w:val="006922CC"/>
    <w:rsid w:val="00692A31"/>
    <w:rsid w:val="0069470F"/>
    <w:rsid w:val="006A152D"/>
    <w:rsid w:val="006A38F1"/>
    <w:rsid w:val="006A3BCD"/>
    <w:rsid w:val="006A7792"/>
    <w:rsid w:val="006B1E1F"/>
    <w:rsid w:val="006B3C43"/>
    <w:rsid w:val="006B7159"/>
    <w:rsid w:val="006C2ADF"/>
    <w:rsid w:val="006C51B2"/>
    <w:rsid w:val="006C5C38"/>
    <w:rsid w:val="006D0C71"/>
    <w:rsid w:val="006D1EC4"/>
    <w:rsid w:val="006D351F"/>
    <w:rsid w:val="006D7B36"/>
    <w:rsid w:val="006E1763"/>
    <w:rsid w:val="006E1819"/>
    <w:rsid w:val="006E25BF"/>
    <w:rsid w:val="006E309C"/>
    <w:rsid w:val="006E7C12"/>
    <w:rsid w:val="006E7F96"/>
    <w:rsid w:val="006F1340"/>
    <w:rsid w:val="006F6EEF"/>
    <w:rsid w:val="0070001A"/>
    <w:rsid w:val="007008EF"/>
    <w:rsid w:val="00700ACD"/>
    <w:rsid w:val="00702AAA"/>
    <w:rsid w:val="00706871"/>
    <w:rsid w:val="007104AC"/>
    <w:rsid w:val="007109EA"/>
    <w:rsid w:val="00711C66"/>
    <w:rsid w:val="00712503"/>
    <w:rsid w:val="00712EE0"/>
    <w:rsid w:val="007157F5"/>
    <w:rsid w:val="007159F3"/>
    <w:rsid w:val="00716808"/>
    <w:rsid w:val="007176B2"/>
    <w:rsid w:val="00717A31"/>
    <w:rsid w:val="00720408"/>
    <w:rsid w:val="00722BB0"/>
    <w:rsid w:val="00724556"/>
    <w:rsid w:val="00724F90"/>
    <w:rsid w:val="00727597"/>
    <w:rsid w:val="007277D2"/>
    <w:rsid w:val="00731C22"/>
    <w:rsid w:val="00731EBC"/>
    <w:rsid w:val="00736D42"/>
    <w:rsid w:val="00736D76"/>
    <w:rsid w:val="00737109"/>
    <w:rsid w:val="00742D9F"/>
    <w:rsid w:val="007436F3"/>
    <w:rsid w:val="007449B3"/>
    <w:rsid w:val="0074663B"/>
    <w:rsid w:val="00747F02"/>
    <w:rsid w:val="007510ED"/>
    <w:rsid w:val="00751C11"/>
    <w:rsid w:val="00752ED2"/>
    <w:rsid w:val="0075359D"/>
    <w:rsid w:val="007622E7"/>
    <w:rsid w:val="007627A4"/>
    <w:rsid w:val="007628DB"/>
    <w:rsid w:val="00763014"/>
    <w:rsid w:val="00763C21"/>
    <w:rsid w:val="007753D7"/>
    <w:rsid w:val="007816D2"/>
    <w:rsid w:val="0078190C"/>
    <w:rsid w:val="00786A9C"/>
    <w:rsid w:val="00794F65"/>
    <w:rsid w:val="00795A57"/>
    <w:rsid w:val="00795FB5"/>
    <w:rsid w:val="007962E9"/>
    <w:rsid w:val="00797D2A"/>
    <w:rsid w:val="00797E94"/>
    <w:rsid w:val="007A0FB7"/>
    <w:rsid w:val="007A5677"/>
    <w:rsid w:val="007B4C8A"/>
    <w:rsid w:val="007C0CA0"/>
    <w:rsid w:val="007C116D"/>
    <w:rsid w:val="007C5E10"/>
    <w:rsid w:val="007C7551"/>
    <w:rsid w:val="007C7615"/>
    <w:rsid w:val="007D214F"/>
    <w:rsid w:val="007D57FA"/>
    <w:rsid w:val="007D68F7"/>
    <w:rsid w:val="007D6CD5"/>
    <w:rsid w:val="007E0AB2"/>
    <w:rsid w:val="007E1521"/>
    <w:rsid w:val="007E55E6"/>
    <w:rsid w:val="007E6836"/>
    <w:rsid w:val="007E7C5D"/>
    <w:rsid w:val="007F2217"/>
    <w:rsid w:val="007F23BE"/>
    <w:rsid w:val="007F3251"/>
    <w:rsid w:val="007F744C"/>
    <w:rsid w:val="007F7A56"/>
    <w:rsid w:val="0080550B"/>
    <w:rsid w:val="008108D6"/>
    <w:rsid w:val="00812504"/>
    <w:rsid w:val="00812893"/>
    <w:rsid w:val="008147AE"/>
    <w:rsid w:val="0081662B"/>
    <w:rsid w:val="00816BAE"/>
    <w:rsid w:val="00823A3F"/>
    <w:rsid w:val="00825518"/>
    <w:rsid w:val="008303FE"/>
    <w:rsid w:val="00830E56"/>
    <w:rsid w:val="00831AC3"/>
    <w:rsid w:val="00831F15"/>
    <w:rsid w:val="00831F57"/>
    <w:rsid w:val="00835391"/>
    <w:rsid w:val="00837A98"/>
    <w:rsid w:val="00837D9C"/>
    <w:rsid w:val="00837DA8"/>
    <w:rsid w:val="00842481"/>
    <w:rsid w:val="0084259A"/>
    <w:rsid w:val="008429DC"/>
    <w:rsid w:val="008450C3"/>
    <w:rsid w:val="00845B09"/>
    <w:rsid w:val="00850DE8"/>
    <w:rsid w:val="00851A06"/>
    <w:rsid w:val="00853579"/>
    <w:rsid w:val="00854D02"/>
    <w:rsid w:val="008565BD"/>
    <w:rsid w:val="00864895"/>
    <w:rsid w:val="00864FD1"/>
    <w:rsid w:val="008659F7"/>
    <w:rsid w:val="00865A6B"/>
    <w:rsid w:val="0087102D"/>
    <w:rsid w:val="008710CC"/>
    <w:rsid w:val="00872B66"/>
    <w:rsid w:val="00875231"/>
    <w:rsid w:val="008753C1"/>
    <w:rsid w:val="00875B40"/>
    <w:rsid w:val="008764DE"/>
    <w:rsid w:val="00876A71"/>
    <w:rsid w:val="0087743A"/>
    <w:rsid w:val="00880B1F"/>
    <w:rsid w:val="00881452"/>
    <w:rsid w:val="008817D3"/>
    <w:rsid w:val="00881DC5"/>
    <w:rsid w:val="00885661"/>
    <w:rsid w:val="0088661C"/>
    <w:rsid w:val="00886E59"/>
    <w:rsid w:val="00892823"/>
    <w:rsid w:val="008930C5"/>
    <w:rsid w:val="008950EF"/>
    <w:rsid w:val="00897CDF"/>
    <w:rsid w:val="008A0E3E"/>
    <w:rsid w:val="008A1AB6"/>
    <w:rsid w:val="008A212C"/>
    <w:rsid w:val="008A35A9"/>
    <w:rsid w:val="008A4FCF"/>
    <w:rsid w:val="008A62CF"/>
    <w:rsid w:val="008A7FE8"/>
    <w:rsid w:val="008B0E41"/>
    <w:rsid w:val="008B460B"/>
    <w:rsid w:val="008B6D3B"/>
    <w:rsid w:val="008B7D20"/>
    <w:rsid w:val="008C14BF"/>
    <w:rsid w:val="008C65F7"/>
    <w:rsid w:val="008D7AEC"/>
    <w:rsid w:val="008E575E"/>
    <w:rsid w:val="008E78A8"/>
    <w:rsid w:val="008E7E99"/>
    <w:rsid w:val="008F01D3"/>
    <w:rsid w:val="008F11B3"/>
    <w:rsid w:val="008F1E3E"/>
    <w:rsid w:val="008F3E8C"/>
    <w:rsid w:val="008F4E82"/>
    <w:rsid w:val="008F4F0C"/>
    <w:rsid w:val="008F5DD0"/>
    <w:rsid w:val="008F69A6"/>
    <w:rsid w:val="00900233"/>
    <w:rsid w:val="00901E3F"/>
    <w:rsid w:val="009024DD"/>
    <w:rsid w:val="00911A33"/>
    <w:rsid w:val="00912998"/>
    <w:rsid w:val="0091594C"/>
    <w:rsid w:val="009175A1"/>
    <w:rsid w:val="00917C3A"/>
    <w:rsid w:val="00920B55"/>
    <w:rsid w:val="0092304E"/>
    <w:rsid w:val="00925BBD"/>
    <w:rsid w:val="00927AC2"/>
    <w:rsid w:val="00933067"/>
    <w:rsid w:val="00937034"/>
    <w:rsid w:val="00937704"/>
    <w:rsid w:val="009422BD"/>
    <w:rsid w:val="009427D0"/>
    <w:rsid w:val="00947544"/>
    <w:rsid w:val="00947B82"/>
    <w:rsid w:val="00951436"/>
    <w:rsid w:val="00951D7A"/>
    <w:rsid w:val="009521FA"/>
    <w:rsid w:val="0095316E"/>
    <w:rsid w:val="00954E05"/>
    <w:rsid w:val="0096350E"/>
    <w:rsid w:val="00964378"/>
    <w:rsid w:val="00965675"/>
    <w:rsid w:val="009663CE"/>
    <w:rsid w:val="00967C42"/>
    <w:rsid w:val="00970276"/>
    <w:rsid w:val="00973724"/>
    <w:rsid w:val="00974670"/>
    <w:rsid w:val="00974CAD"/>
    <w:rsid w:val="00977806"/>
    <w:rsid w:val="00982A09"/>
    <w:rsid w:val="00982EC3"/>
    <w:rsid w:val="009847E2"/>
    <w:rsid w:val="00984D0F"/>
    <w:rsid w:val="009856B5"/>
    <w:rsid w:val="00987191"/>
    <w:rsid w:val="009872B6"/>
    <w:rsid w:val="0098795B"/>
    <w:rsid w:val="00991B8E"/>
    <w:rsid w:val="00995A21"/>
    <w:rsid w:val="00997B36"/>
    <w:rsid w:val="009A14A7"/>
    <w:rsid w:val="009A5E79"/>
    <w:rsid w:val="009B0250"/>
    <w:rsid w:val="009B22AC"/>
    <w:rsid w:val="009B3958"/>
    <w:rsid w:val="009C22B8"/>
    <w:rsid w:val="009C4A99"/>
    <w:rsid w:val="009C58B9"/>
    <w:rsid w:val="009C6A71"/>
    <w:rsid w:val="009D00A0"/>
    <w:rsid w:val="009D0221"/>
    <w:rsid w:val="009D03E5"/>
    <w:rsid w:val="009D1226"/>
    <w:rsid w:val="009D19F4"/>
    <w:rsid w:val="009D355E"/>
    <w:rsid w:val="009D36B8"/>
    <w:rsid w:val="009D4F3C"/>
    <w:rsid w:val="009E4DD5"/>
    <w:rsid w:val="009E50E5"/>
    <w:rsid w:val="009F4EA0"/>
    <w:rsid w:val="00A044A9"/>
    <w:rsid w:val="00A05D9C"/>
    <w:rsid w:val="00A06647"/>
    <w:rsid w:val="00A07705"/>
    <w:rsid w:val="00A1296C"/>
    <w:rsid w:val="00A1303D"/>
    <w:rsid w:val="00A157C7"/>
    <w:rsid w:val="00A160BC"/>
    <w:rsid w:val="00A20667"/>
    <w:rsid w:val="00A21324"/>
    <w:rsid w:val="00A2260D"/>
    <w:rsid w:val="00A2435E"/>
    <w:rsid w:val="00A24504"/>
    <w:rsid w:val="00A3173A"/>
    <w:rsid w:val="00A3209E"/>
    <w:rsid w:val="00A322E4"/>
    <w:rsid w:val="00A332B6"/>
    <w:rsid w:val="00A34644"/>
    <w:rsid w:val="00A403EB"/>
    <w:rsid w:val="00A41A5C"/>
    <w:rsid w:val="00A437A6"/>
    <w:rsid w:val="00A46AEA"/>
    <w:rsid w:val="00A46D32"/>
    <w:rsid w:val="00A506D1"/>
    <w:rsid w:val="00A524F9"/>
    <w:rsid w:val="00A65B81"/>
    <w:rsid w:val="00A70C05"/>
    <w:rsid w:val="00A8057D"/>
    <w:rsid w:val="00A81AC3"/>
    <w:rsid w:val="00A82C07"/>
    <w:rsid w:val="00A83AF8"/>
    <w:rsid w:val="00A8481F"/>
    <w:rsid w:val="00A90C57"/>
    <w:rsid w:val="00A95EAD"/>
    <w:rsid w:val="00A974D1"/>
    <w:rsid w:val="00AA1577"/>
    <w:rsid w:val="00AA6551"/>
    <w:rsid w:val="00AA7035"/>
    <w:rsid w:val="00AB1E0E"/>
    <w:rsid w:val="00AB1F59"/>
    <w:rsid w:val="00AB24AA"/>
    <w:rsid w:val="00AB6522"/>
    <w:rsid w:val="00AC224B"/>
    <w:rsid w:val="00AC40E6"/>
    <w:rsid w:val="00AC5C4F"/>
    <w:rsid w:val="00AC64CD"/>
    <w:rsid w:val="00AD21AA"/>
    <w:rsid w:val="00AD2C2D"/>
    <w:rsid w:val="00AD40F4"/>
    <w:rsid w:val="00AD578C"/>
    <w:rsid w:val="00AD5B21"/>
    <w:rsid w:val="00AD6B6D"/>
    <w:rsid w:val="00AD7854"/>
    <w:rsid w:val="00AE08A7"/>
    <w:rsid w:val="00AE0CC1"/>
    <w:rsid w:val="00AE1DAF"/>
    <w:rsid w:val="00AF1025"/>
    <w:rsid w:val="00AF2F2D"/>
    <w:rsid w:val="00AF50C8"/>
    <w:rsid w:val="00AF55A5"/>
    <w:rsid w:val="00AF5834"/>
    <w:rsid w:val="00AF6AC0"/>
    <w:rsid w:val="00AF7070"/>
    <w:rsid w:val="00AF764F"/>
    <w:rsid w:val="00B01C5E"/>
    <w:rsid w:val="00B02F72"/>
    <w:rsid w:val="00B045BA"/>
    <w:rsid w:val="00B05797"/>
    <w:rsid w:val="00B079A7"/>
    <w:rsid w:val="00B10B3F"/>
    <w:rsid w:val="00B12E2D"/>
    <w:rsid w:val="00B130F0"/>
    <w:rsid w:val="00B13155"/>
    <w:rsid w:val="00B16343"/>
    <w:rsid w:val="00B17C1D"/>
    <w:rsid w:val="00B2070B"/>
    <w:rsid w:val="00B20A1D"/>
    <w:rsid w:val="00B212DA"/>
    <w:rsid w:val="00B22645"/>
    <w:rsid w:val="00B22C77"/>
    <w:rsid w:val="00B24F90"/>
    <w:rsid w:val="00B328DB"/>
    <w:rsid w:val="00B343AA"/>
    <w:rsid w:val="00B361E0"/>
    <w:rsid w:val="00B37EB1"/>
    <w:rsid w:val="00B43B46"/>
    <w:rsid w:val="00B473A9"/>
    <w:rsid w:val="00B52D9C"/>
    <w:rsid w:val="00B5604A"/>
    <w:rsid w:val="00B56EA6"/>
    <w:rsid w:val="00B56F89"/>
    <w:rsid w:val="00B57681"/>
    <w:rsid w:val="00B61C39"/>
    <w:rsid w:val="00B61C7F"/>
    <w:rsid w:val="00B62798"/>
    <w:rsid w:val="00B641FA"/>
    <w:rsid w:val="00B6495C"/>
    <w:rsid w:val="00B65046"/>
    <w:rsid w:val="00B75249"/>
    <w:rsid w:val="00B76E56"/>
    <w:rsid w:val="00B77A7D"/>
    <w:rsid w:val="00B81BC0"/>
    <w:rsid w:val="00B879F4"/>
    <w:rsid w:val="00B87DDD"/>
    <w:rsid w:val="00B94046"/>
    <w:rsid w:val="00B96284"/>
    <w:rsid w:val="00B974F7"/>
    <w:rsid w:val="00BA26E6"/>
    <w:rsid w:val="00BA4828"/>
    <w:rsid w:val="00BA5DFB"/>
    <w:rsid w:val="00BA73DA"/>
    <w:rsid w:val="00BA7DEB"/>
    <w:rsid w:val="00BB0188"/>
    <w:rsid w:val="00BB139B"/>
    <w:rsid w:val="00BB2602"/>
    <w:rsid w:val="00BB3148"/>
    <w:rsid w:val="00BB63FC"/>
    <w:rsid w:val="00BC1D4F"/>
    <w:rsid w:val="00BC439E"/>
    <w:rsid w:val="00BC5FB6"/>
    <w:rsid w:val="00BC66A7"/>
    <w:rsid w:val="00BD4340"/>
    <w:rsid w:val="00BD4672"/>
    <w:rsid w:val="00BD51DD"/>
    <w:rsid w:val="00BD7D5B"/>
    <w:rsid w:val="00BD7ECC"/>
    <w:rsid w:val="00BE1097"/>
    <w:rsid w:val="00BE36E2"/>
    <w:rsid w:val="00BE5578"/>
    <w:rsid w:val="00BF45E1"/>
    <w:rsid w:val="00BF5FD9"/>
    <w:rsid w:val="00BF7890"/>
    <w:rsid w:val="00C04939"/>
    <w:rsid w:val="00C05005"/>
    <w:rsid w:val="00C05085"/>
    <w:rsid w:val="00C10000"/>
    <w:rsid w:val="00C14C22"/>
    <w:rsid w:val="00C2294A"/>
    <w:rsid w:val="00C2332E"/>
    <w:rsid w:val="00C23DE9"/>
    <w:rsid w:val="00C27C9F"/>
    <w:rsid w:val="00C27E44"/>
    <w:rsid w:val="00C327F2"/>
    <w:rsid w:val="00C33FA8"/>
    <w:rsid w:val="00C359FF"/>
    <w:rsid w:val="00C402D6"/>
    <w:rsid w:val="00C42644"/>
    <w:rsid w:val="00C43872"/>
    <w:rsid w:val="00C43C81"/>
    <w:rsid w:val="00C46955"/>
    <w:rsid w:val="00C508CE"/>
    <w:rsid w:val="00C513A3"/>
    <w:rsid w:val="00C54F9A"/>
    <w:rsid w:val="00C56BDB"/>
    <w:rsid w:val="00C62303"/>
    <w:rsid w:val="00C62572"/>
    <w:rsid w:val="00C62F43"/>
    <w:rsid w:val="00C661B0"/>
    <w:rsid w:val="00C705C4"/>
    <w:rsid w:val="00C70957"/>
    <w:rsid w:val="00C71ACA"/>
    <w:rsid w:val="00C74A3E"/>
    <w:rsid w:val="00C74E28"/>
    <w:rsid w:val="00C76AA0"/>
    <w:rsid w:val="00C806AB"/>
    <w:rsid w:val="00C80893"/>
    <w:rsid w:val="00C81584"/>
    <w:rsid w:val="00C8322F"/>
    <w:rsid w:val="00C91C5C"/>
    <w:rsid w:val="00C92CB4"/>
    <w:rsid w:val="00C92CFF"/>
    <w:rsid w:val="00C95FCB"/>
    <w:rsid w:val="00C96DD4"/>
    <w:rsid w:val="00C97F42"/>
    <w:rsid w:val="00CA171D"/>
    <w:rsid w:val="00CA19D6"/>
    <w:rsid w:val="00CA31A8"/>
    <w:rsid w:val="00CA3CCF"/>
    <w:rsid w:val="00CA42A0"/>
    <w:rsid w:val="00CA52C0"/>
    <w:rsid w:val="00CA5367"/>
    <w:rsid w:val="00CB029F"/>
    <w:rsid w:val="00CB0DFF"/>
    <w:rsid w:val="00CB3764"/>
    <w:rsid w:val="00CB50FF"/>
    <w:rsid w:val="00CB57A3"/>
    <w:rsid w:val="00CB5F09"/>
    <w:rsid w:val="00CC0B84"/>
    <w:rsid w:val="00CC2891"/>
    <w:rsid w:val="00CC39CA"/>
    <w:rsid w:val="00CC3B62"/>
    <w:rsid w:val="00CC4364"/>
    <w:rsid w:val="00CC481C"/>
    <w:rsid w:val="00CC6CB8"/>
    <w:rsid w:val="00CD0D25"/>
    <w:rsid w:val="00CD1ECB"/>
    <w:rsid w:val="00CD2E6E"/>
    <w:rsid w:val="00CD33DD"/>
    <w:rsid w:val="00CD5F3C"/>
    <w:rsid w:val="00CD6998"/>
    <w:rsid w:val="00CE28CA"/>
    <w:rsid w:val="00CE551C"/>
    <w:rsid w:val="00CE64F0"/>
    <w:rsid w:val="00CF2A1A"/>
    <w:rsid w:val="00D03232"/>
    <w:rsid w:val="00D170B5"/>
    <w:rsid w:val="00D22103"/>
    <w:rsid w:val="00D24C34"/>
    <w:rsid w:val="00D251CF"/>
    <w:rsid w:val="00D279D6"/>
    <w:rsid w:val="00D32636"/>
    <w:rsid w:val="00D32B13"/>
    <w:rsid w:val="00D33FA9"/>
    <w:rsid w:val="00D34970"/>
    <w:rsid w:val="00D375BD"/>
    <w:rsid w:val="00D45156"/>
    <w:rsid w:val="00D45226"/>
    <w:rsid w:val="00D47E21"/>
    <w:rsid w:val="00D53BA7"/>
    <w:rsid w:val="00D55BEB"/>
    <w:rsid w:val="00D61ACC"/>
    <w:rsid w:val="00D629BC"/>
    <w:rsid w:val="00D64E00"/>
    <w:rsid w:val="00D65B14"/>
    <w:rsid w:val="00D66859"/>
    <w:rsid w:val="00D71217"/>
    <w:rsid w:val="00D71960"/>
    <w:rsid w:val="00D72A9F"/>
    <w:rsid w:val="00D761BF"/>
    <w:rsid w:val="00D7748A"/>
    <w:rsid w:val="00D81367"/>
    <w:rsid w:val="00D82664"/>
    <w:rsid w:val="00D82F7C"/>
    <w:rsid w:val="00D83E44"/>
    <w:rsid w:val="00D86480"/>
    <w:rsid w:val="00D864A6"/>
    <w:rsid w:val="00D86CBE"/>
    <w:rsid w:val="00D86F78"/>
    <w:rsid w:val="00D906FD"/>
    <w:rsid w:val="00D90BA7"/>
    <w:rsid w:val="00D92873"/>
    <w:rsid w:val="00D92AF2"/>
    <w:rsid w:val="00D9315F"/>
    <w:rsid w:val="00D95378"/>
    <w:rsid w:val="00D9569B"/>
    <w:rsid w:val="00D96A0E"/>
    <w:rsid w:val="00DA36B7"/>
    <w:rsid w:val="00DA4024"/>
    <w:rsid w:val="00DA4199"/>
    <w:rsid w:val="00DA53FB"/>
    <w:rsid w:val="00DA5EF8"/>
    <w:rsid w:val="00DA68E5"/>
    <w:rsid w:val="00DA6911"/>
    <w:rsid w:val="00DB5133"/>
    <w:rsid w:val="00DB65A2"/>
    <w:rsid w:val="00DC05E0"/>
    <w:rsid w:val="00DC1345"/>
    <w:rsid w:val="00DC204C"/>
    <w:rsid w:val="00DC4CDF"/>
    <w:rsid w:val="00DC55C3"/>
    <w:rsid w:val="00DC6A86"/>
    <w:rsid w:val="00DC6D0C"/>
    <w:rsid w:val="00DD0E7E"/>
    <w:rsid w:val="00DE4917"/>
    <w:rsid w:val="00DE4DB4"/>
    <w:rsid w:val="00DE5BDB"/>
    <w:rsid w:val="00DE5EF5"/>
    <w:rsid w:val="00DE782A"/>
    <w:rsid w:val="00DF2C38"/>
    <w:rsid w:val="00DF4A29"/>
    <w:rsid w:val="00DF58D7"/>
    <w:rsid w:val="00E04476"/>
    <w:rsid w:val="00E1496E"/>
    <w:rsid w:val="00E14E97"/>
    <w:rsid w:val="00E17BB2"/>
    <w:rsid w:val="00E23484"/>
    <w:rsid w:val="00E24B0C"/>
    <w:rsid w:val="00E25CB6"/>
    <w:rsid w:val="00E25D42"/>
    <w:rsid w:val="00E26AFB"/>
    <w:rsid w:val="00E26F88"/>
    <w:rsid w:val="00E279EB"/>
    <w:rsid w:val="00E31EB9"/>
    <w:rsid w:val="00E3208B"/>
    <w:rsid w:val="00E321BF"/>
    <w:rsid w:val="00E3428C"/>
    <w:rsid w:val="00E343E8"/>
    <w:rsid w:val="00E348BB"/>
    <w:rsid w:val="00E35070"/>
    <w:rsid w:val="00E35F0D"/>
    <w:rsid w:val="00E4036A"/>
    <w:rsid w:val="00E405A6"/>
    <w:rsid w:val="00E4538E"/>
    <w:rsid w:val="00E454B1"/>
    <w:rsid w:val="00E46343"/>
    <w:rsid w:val="00E541F8"/>
    <w:rsid w:val="00E54361"/>
    <w:rsid w:val="00E60063"/>
    <w:rsid w:val="00E61819"/>
    <w:rsid w:val="00E62C23"/>
    <w:rsid w:val="00E71824"/>
    <w:rsid w:val="00E72053"/>
    <w:rsid w:val="00E73CC8"/>
    <w:rsid w:val="00E74B8C"/>
    <w:rsid w:val="00E76276"/>
    <w:rsid w:val="00E812ED"/>
    <w:rsid w:val="00E824E0"/>
    <w:rsid w:val="00E827CC"/>
    <w:rsid w:val="00E95FB5"/>
    <w:rsid w:val="00EA121B"/>
    <w:rsid w:val="00EA6C75"/>
    <w:rsid w:val="00EB1F9F"/>
    <w:rsid w:val="00EB5533"/>
    <w:rsid w:val="00EB5E54"/>
    <w:rsid w:val="00EC01C8"/>
    <w:rsid w:val="00EC065C"/>
    <w:rsid w:val="00EC191E"/>
    <w:rsid w:val="00EC4DA0"/>
    <w:rsid w:val="00EC5ADE"/>
    <w:rsid w:val="00ED04CA"/>
    <w:rsid w:val="00ED05F8"/>
    <w:rsid w:val="00ED13F0"/>
    <w:rsid w:val="00ED4C4F"/>
    <w:rsid w:val="00ED6BCF"/>
    <w:rsid w:val="00EE21D6"/>
    <w:rsid w:val="00EE2D48"/>
    <w:rsid w:val="00EE505D"/>
    <w:rsid w:val="00EF05AD"/>
    <w:rsid w:val="00EF3328"/>
    <w:rsid w:val="00EF421C"/>
    <w:rsid w:val="00EF61E9"/>
    <w:rsid w:val="00EF7AA8"/>
    <w:rsid w:val="00F000C3"/>
    <w:rsid w:val="00F00675"/>
    <w:rsid w:val="00F02D6A"/>
    <w:rsid w:val="00F03AB4"/>
    <w:rsid w:val="00F10594"/>
    <w:rsid w:val="00F11812"/>
    <w:rsid w:val="00F11FC3"/>
    <w:rsid w:val="00F121FE"/>
    <w:rsid w:val="00F13217"/>
    <w:rsid w:val="00F1347B"/>
    <w:rsid w:val="00F14972"/>
    <w:rsid w:val="00F15899"/>
    <w:rsid w:val="00F21093"/>
    <w:rsid w:val="00F21B2B"/>
    <w:rsid w:val="00F23664"/>
    <w:rsid w:val="00F3221A"/>
    <w:rsid w:val="00F33CE1"/>
    <w:rsid w:val="00F357C7"/>
    <w:rsid w:val="00F41520"/>
    <w:rsid w:val="00F5267D"/>
    <w:rsid w:val="00F5526B"/>
    <w:rsid w:val="00F55AC5"/>
    <w:rsid w:val="00F57820"/>
    <w:rsid w:val="00F6039C"/>
    <w:rsid w:val="00F6252F"/>
    <w:rsid w:val="00F64772"/>
    <w:rsid w:val="00F70CFA"/>
    <w:rsid w:val="00F75483"/>
    <w:rsid w:val="00F75D33"/>
    <w:rsid w:val="00F75FC0"/>
    <w:rsid w:val="00F81C24"/>
    <w:rsid w:val="00F82384"/>
    <w:rsid w:val="00F865F5"/>
    <w:rsid w:val="00F90D9B"/>
    <w:rsid w:val="00F924FD"/>
    <w:rsid w:val="00F93F4B"/>
    <w:rsid w:val="00F942E5"/>
    <w:rsid w:val="00FA18AE"/>
    <w:rsid w:val="00FA3155"/>
    <w:rsid w:val="00FA4F42"/>
    <w:rsid w:val="00FA58DB"/>
    <w:rsid w:val="00FA62E5"/>
    <w:rsid w:val="00FA6D00"/>
    <w:rsid w:val="00FB212A"/>
    <w:rsid w:val="00FB4EFB"/>
    <w:rsid w:val="00FB530C"/>
    <w:rsid w:val="00FB624B"/>
    <w:rsid w:val="00FC38DA"/>
    <w:rsid w:val="00FC3B04"/>
    <w:rsid w:val="00FC7810"/>
    <w:rsid w:val="00FC7EF7"/>
    <w:rsid w:val="00FD1EE7"/>
    <w:rsid w:val="00FD60DA"/>
    <w:rsid w:val="00FD7413"/>
    <w:rsid w:val="00FE305A"/>
    <w:rsid w:val="00FE4D1A"/>
    <w:rsid w:val="00FF03FD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556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77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6E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56EA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881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1D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F41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56EA6"/>
    <w:rPr>
      <w:rFonts w:cs="Times New Roman"/>
      <w:sz w:val="24"/>
      <w:szCs w:val="24"/>
    </w:rPr>
  </w:style>
  <w:style w:type="character" w:styleId="a5">
    <w:name w:val="page number"/>
    <w:uiPriority w:val="99"/>
    <w:rsid w:val="00F41520"/>
    <w:rPr>
      <w:rFonts w:cs="Times New Roman"/>
    </w:rPr>
  </w:style>
  <w:style w:type="paragraph" w:styleId="a6">
    <w:name w:val="caption"/>
    <w:basedOn w:val="a"/>
    <w:next w:val="a"/>
    <w:uiPriority w:val="99"/>
    <w:qFormat/>
    <w:rsid w:val="00897CDF"/>
    <w:pPr>
      <w:framePr w:w="4151" w:h="3609" w:hSpace="113" w:wrap="auto" w:vAnchor="page" w:hAnchor="page" w:x="1733" w:y="721"/>
    </w:pPr>
    <w:rPr>
      <w:b/>
      <w:spacing w:val="60"/>
      <w:sz w:val="20"/>
      <w:szCs w:val="20"/>
    </w:rPr>
  </w:style>
  <w:style w:type="paragraph" w:customStyle="1" w:styleId="11">
    <w:name w:val="нум список 1"/>
    <w:basedOn w:val="a"/>
    <w:uiPriority w:val="99"/>
    <w:rsid w:val="00312CC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Знак Знак Знак Знак Знак Знак Знак"/>
    <w:basedOn w:val="a"/>
    <w:uiPriority w:val="99"/>
    <w:rsid w:val="00875231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uiPriority w:val="99"/>
    <w:rsid w:val="00405636"/>
    <w:rPr>
      <w:rFonts w:cs="Times New Roman"/>
    </w:rPr>
  </w:style>
  <w:style w:type="character" w:customStyle="1" w:styleId="rvts6">
    <w:name w:val="rvts6"/>
    <w:uiPriority w:val="99"/>
    <w:rsid w:val="00405636"/>
    <w:rPr>
      <w:rFonts w:cs="Times New Roman"/>
    </w:rPr>
  </w:style>
  <w:style w:type="paragraph" w:styleId="a8">
    <w:name w:val="Body Text"/>
    <w:basedOn w:val="a"/>
    <w:link w:val="a9"/>
    <w:uiPriority w:val="99"/>
    <w:rsid w:val="006F6EEF"/>
    <w:pPr>
      <w:tabs>
        <w:tab w:val="left" w:pos="1440"/>
      </w:tabs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B56EA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82F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uiPriority w:val="99"/>
    <w:rsid w:val="00D251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3D0039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720408"/>
  </w:style>
  <w:style w:type="paragraph" w:styleId="ab">
    <w:name w:val="List Paragraph"/>
    <w:basedOn w:val="a"/>
    <w:uiPriority w:val="99"/>
    <w:qFormat/>
    <w:rsid w:val="00720408"/>
    <w:pPr>
      <w:suppressAutoHyphens/>
      <w:ind w:left="708"/>
    </w:pPr>
    <w:rPr>
      <w:lang w:eastAsia="ar-SA"/>
    </w:rPr>
  </w:style>
  <w:style w:type="paragraph" w:customStyle="1" w:styleId="ac">
    <w:name w:val="Содержимое таблицы"/>
    <w:basedOn w:val="a"/>
    <w:uiPriority w:val="99"/>
    <w:rsid w:val="00954E05"/>
    <w:pPr>
      <w:suppressLineNumbers/>
      <w:suppressAutoHyphens/>
    </w:pPr>
    <w:rPr>
      <w:lang w:eastAsia="ar-SA"/>
    </w:rPr>
  </w:style>
  <w:style w:type="paragraph" w:customStyle="1" w:styleId="13">
    <w:name w:val="марк список 1"/>
    <w:basedOn w:val="a"/>
    <w:uiPriority w:val="99"/>
    <w:rsid w:val="00E62C2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d">
    <w:name w:val="Hyperlink"/>
    <w:uiPriority w:val="99"/>
    <w:rsid w:val="0087743A"/>
    <w:rPr>
      <w:rFonts w:cs="Times New Roman"/>
      <w:color w:val="006699"/>
      <w:u w:val="none"/>
      <w:effect w:val="none"/>
    </w:rPr>
  </w:style>
  <w:style w:type="paragraph" w:styleId="ae">
    <w:name w:val="Normal (Web)"/>
    <w:basedOn w:val="a"/>
    <w:uiPriority w:val="99"/>
    <w:rsid w:val="00C42644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rsid w:val="00F33CE1"/>
    <w:pPr>
      <w:suppressAutoHyphens/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B56EA6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A41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AA157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56EA6"/>
    <w:rPr>
      <w:rFonts w:cs="Times New Roman"/>
      <w:sz w:val="24"/>
      <w:szCs w:val="24"/>
    </w:rPr>
  </w:style>
  <w:style w:type="paragraph" w:customStyle="1" w:styleId="af1">
    <w:name w:val="основной текст документа"/>
    <w:basedOn w:val="a"/>
    <w:link w:val="af2"/>
    <w:uiPriority w:val="99"/>
    <w:rsid w:val="006B3C43"/>
    <w:pPr>
      <w:spacing w:before="120" w:after="120"/>
      <w:jc w:val="both"/>
    </w:pPr>
    <w:rPr>
      <w:szCs w:val="20"/>
      <w:lang w:eastAsia="ar-SA"/>
    </w:rPr>
  </w:style>
  <w:style w:type="character" w:customStyle="1" w:styleId="af2">
    <w:name w:val="основной текст документа Знак"/>
    <w:link w:val="af1"/>
    <w:uiPriority w:val="99"/>
    <w:locked/>
    <w:rsid w:val="006B3C43"/>
    <w:rPr>
      <w:rFonts w:cs="Times New Roman"/>
      <w:sz w:val="24"/>
      <w:lang w:val="ru-RU" w:eastAsia="ar-SA" w:bidi="ar-SA"/>
    </w:rPr>
  </w:style>
  <w:style w:type="paragraph" w:customStyle="1" w:styleId="32">
    <w:name w:val="Основной текст с отступом 32"/>
    <w:basedOn w:val="a"/>
    <w:uiPriority w:val="99"/>
    <w:rsid w:val="00A0770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3">
    <w:name w:val="Гипертекстовая ссылка"/>
    <w:uiPriority w:val="99"/>
    <w:rsid w:val="00C327F2"/>
    <w:rPr>
      <w:rFonts w:cs="Times New Roman"/>
      <w:color w:val="008000"/>
    </w:rPr>
  </w:style>
  <w:style w:type="paragraph" w:customStyle="1" w:styleId="af4">
    <w:name w:val="Таблицы (моноширинный)"/>
    <w:basedOn w:val="a"/>
    <w:next w:val="a"/>
    <w:uiPriority w:val="99"/>
    <w:rsid w:val="007F23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maintext1">
    <w:name w:val="maintext1"/>
    <w:uiPriority w:val="99"/>
    <w:rsid w:val="003C1431"/>
    <w:rPr>
      <w:rFonts w:cs="Times New Roman"/>
      <w:sz w:val="18"/>
      <w:szCs w:val="18"/>
    </w:rPr>
  </w:style>
  <w:style w:type="paragraph" w:customStyle="1" w:styleId="ali0m00">
    <w:name w:val="ali0m0_0"/>
    <w:basedOn w:val="a"/>
    <w:uiPriority w:val="99"/>
    <w:rsid w:val="003C1431"/>
  </w:style>
  <w:style w:type="table" w:styleId="af5">
    <w:name w:val="Table Grid"/>
    <w:basedOn w:val="a1"/>
    <w:uiPriority w:val="99"/>
    <w:rsid w:val="00EA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uiPriority w:val="99"/>
    <w:rsid w:val="0044380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A46D32"/>
  </w:style>
  <w:style w:type="paragraph" w:customStyle="1" w:styleId="24">
    <w:name w:val="Основной текст 24"/>
    <w:basedOn w:val="a"/>
    <w:uiPriority w:val="99"/>
    <w:rsid w:val="00A46D32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03AB4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9">
    <w:name w:val="Style29"/>
    <w:basedOn w:val="a"/>
    <w:uiPriority w:val="99"/>
    <w:rsid w:val="00B43B4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7">
    <w:name w:val="Цветовое выделение"/>
    <w:uiPriority w:val="99"/>
    <w:rsid w:val="00D03232"/>
    <w:rPr>
      <w:b/>
      <w:color w:val="000080"/>
    </w:rPr>
  </w:style>
  <w:style w:type="paragraph" w:styleId="af8">
    <w:name w:val="Balloon Text"/>
    <w:basedOn w:val="a"/>
    <w:link w:val="af9"/>
    <w:uiPriority w:val="99"/>
    <w:semiHidden/>
    <w:unhideWhenUsed/>
    <w:rsid w:val="002A45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A455E"/>
    <w:rPr>
      <w:rFonts w:ascii="Tahoma" w:hAnsi="Tahoma" w:cs="Tahoma"/>
      <w:sz w:val="16"/>
      <w:szCs w:val="16"/>
    </w:rPr>
  </w:style>
  <w:style w:type="character" w:customStyle="1" w:styleId="14">
    <w:name w:val="Стиль 14 пт"/>
    <w:basedOn w:val="a0"/>
    <w:rsid w:val="00D864A6"/>
    <w:rPr>
      <w:rFonts w:ascii="Times New Roman" w:hAnsi="Times New Roman"/>
      <w:sz w:val="28"/>
    </w:rPr>
  </w:style>
  <w:style w:type="character" w:customStyle="1" w:styleId="1414">
    <w:name w:val="Стиль 14 пт кернинг от 14 пт"/>
    <w:basedOn w:val="a0"/>
    <w:rsid w:val="00D864A6"/>
    <w:rPr>
      <w:rFonts w:ascii="Times New Roman" w:hAnsi="Times New Roman"/>
      <w:kern w:val="28"/>
      <w:sz w:val="28"/>
    </w:rPr>
  </w:style>
  <w:style w:type="paragraph" w:styleId="afa">
    <w:name w:val="footer"/>
    <w:basedOn w:val="a"/>
    <w:link w:val="afb"/>
    <w:uiPriority w:val="99"/>
    <w:semiHidden/>
    <w:unhideWhenUsed/>
    <w:rsid w:val="00377DE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77D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418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881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410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88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370">
              <w:marLeft w:val="150"/>
              <w:marRight w:val="-150"/>
              <w:marTop w:val="0"/>
              <w:marBottom w:val="0"/>
              <w:divBdr>
                <w:top w:val="none" w:sz="0" w:space="0" w:color="auto"/>
                <w:left w:val="single" w:sz="2" w:space="0" w:color="E7E7E7"/>
                <w:bottom w:val="none" w:sz="0" w:space="0" w:color="auto"/>
                <w:right w:val="none" w:sz="0" w:space="0" w:color="auto"/>
              </w:divBdr>
              <w:divsChild>
                <w:div w:id="11881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ey.cityhal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7383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Tycoon</Company>
  <LinksUpToDate>false</LinksUpToDate>
  <CharactersWithSpaces>49371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111</dc:creator>
  <cp:keywords/>
  <dc:description/>
  <cp:lastModifiedBy>user</cp:lastModifiedBy>
  <cp:revision>8</cp:revision>
  <cp:lastPrinted>2016-07-08T08:15:00Z</cp:lastPrinted>
  <dcterms:created xsi:type="dcterms:W3CDTF">2016-06-22T08:49:00Z</dcterms:created>
  <dcterms:modified xsi:type="dcterms:W3CDTF">2022-12-15T06:49:00Z</dcterms:modified>
</cp:coreProperties>
</file>