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A" w:rsidRDefault="00C17B4A" w:rsidP="00C17B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ГИРЕЙСКОГО ГОРОДСКОГО ПОСЕЛЕНИЯ</w:t>
      </w:r>
    </w:p>
    <w:p w:rsidR="00C17B4A" w:rsidRDefault="00C17B4A" w:rsidP="00C17B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C17B4A" w:rsidRDefault="00C17B4A" w:rsidP="00C17B4A">
      <w:pPr>
        <w:jc w:val="center"/>
        <w:rPr>
          <w:b/>
          <w:bCs/>
          <w:sz w:val="28"/>
        </w:rPr>
      </w:pPr>
    </w:p>
    <w:p w:rsidR="00C17B4A" w:rsidRPr="00C17B4A" w:rsidRDefault="00C17B4A" w:rsidP="00C17B4A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C17B4A">
        <w:rPr>
          <w:rFonts w:ascii="Times New Roman" w:hAnsi="Times New Roman" w:cs="Times New Roman"/>
          <w:i w:val="0"/>
        </w:rPr>
        <w:t>Р</w:t>
      </w:r>
      <w:proofErr w:type="gramEnd"/>
      <w:r w:rsidRPr="00C17B4A">
        <w:rPr>
          <w:rFonts w:ascii="Times New Roman" w:hAnsi="Times New Roman" w:cs="Times New Roman"/>
          <w:i w:val="0"/>
        </w:rPr>
        <w:t xml:space="preserve"> Е Ш Е Н И Е</w:t>
      </w:r>
    </w:p>
    <w:p w:rsidR="00C17B4A" w:rsidRPr="00C17B4A" w:rsidRDefault="00AD2DD6" w:rsidP="00C17B4A">
      <w:pPr>
        <w:jc w:val="center"/>
      </w:pPr>
      <w:r>
        <w:t>64</w:t>
      </w:r>
      <w:r w:rsidR="00A5111D">
        <w:t xml:space="preserve"> сессии 3</w:t>
      </w:r>
      <w:r w:rsidR="00C17B4A" w:rsidRPr="00C17B4A">
        <w:t xml:space="preserve"> созыва</w:t>
      </w:r>
    </w:p>
    <w:p w:rsidR="00C17B4A" w:rsidRPr="00C17B4A" w:rsidRDefault="00C17B4A" w:rsidP="00C17B4A">
      <w:pPr>
        <w:jc w:val="center"/>
        <w:rPr>
          <w:b/>
          <w:bCs/>
          <w:sz w:val="28"/>
        </w:rPr>
      </w:pPr>
    </w:p>
    <w:p w:rsidR="00C17B4A" w:rsidRPr="00C17B4A" w:rsidRDefault="00C17B4A" w:rsidP="00C17B4A">
      <w:pPr>
        <w:jc w:val="center"/>
        <w:rPr>
          <w:b/>
          <w:bCs/>
        </w:rPr>
      </w:pPr>
    </w:p>
    <w:p w:rsidR="00C17B4A" w:rsidRPr="0001466B" w:rsidRDefault="00C17B4A" w:rsidP="00C17B4A">
      <w:pPr>
        <w:jc w:val="both"/>
        <w:rPr>
          <w:sz w:val="28"/>
          <w:szCs w:val="28"/>
        </w:rPr>
      </w:pPr>
      <w:r w:rsidRPr="0001466B">
        <w:rPr>
          <w:sz w:val="28"/>
          <w:szCs w:val="28"/>
        </w:rPr>
        <w:t xml:space="preserve"> от    </w:t>
      </w:r>
      <w:r w:rsidR="00AD2DD6">
        <w:rPr>
          <w:sz w:val="28"/>
          <w:szCs w:val="28"/>
        </w:rPr>
        <w:t>17.08.2018 г.</w:t>
      </w:r>
      <w:r w:rsidRPr="0001466B">
        <w:rPr>
          <w:sz w:val="28"/>
          <w:szCs w:val="28"/>
        </w:rPr>
        <w:t xml:space="preserve">                                                     </w:t>
      </w:r>
      <w:r w:rsidR="00A029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01466B">
        <w:rPr>
          <w:sz w:val="28"/>
          <w:szCs w:val="28"/>
        </w:rPr>
        <w:t xml:space="preserve">№ </w:t>
      </w:r>
      <w:r w:rsidR="00AD2DD6">
        <w:rPr>
          <w:sz w:val="28"/>
          <w:szCs w:val="28"/>
        </w:rPr>
        <w:t>1</w:t>
      </w:r>
    </w:p>
    <w:p w:rsidR="00C17B4A" w:rsidRDefault="00C17B4A" w:rsidP="00C17B4A">
      <w:pPr>
        <w:jc w:val="center"/>
      </w:pPr>
      <w:r>
        <w:t>поселок Гирей</w:t>
      </w:r>
    </w:p>
    <w:p w:rsidR="00C17B4A" w:rsidRDefault="00C17B4A" w:rsidP="001827FE">
      <w:pPr>
        <w:jc w:val="center"/>
        <w:rPr>
          <w:b/>
          <w:sz w:val="28"/>
          <w:szCs w:val="28"/>
        </w:rPr>
      </w:pPr>
    </w:p>
    <w:p w:rsidR="00C17B4A" w:rsidRDefault="00C17B4A" w:rsidP="001827FE">
      <w:pPr>
        <w:jc w:val="center"/>
        <w:rPr>
          <w:b/>
          <w:sz w:val="28"/>
          <w:szCs w:val="28"/>
        </w:rPr>
      </w:pPr>
    </w:p>
    <w:p w:rsidR="001827FE" w:rsidRPr="001827FE" w:rsidRDefault="001827FE" w:rsidP="001827FE">
      <w:pPr>
        <w:jc w:val="center"/>
        <w:rPr>
          <w:b/>
          <w:sz w:val="28"/>
          <w:szCs w:val="28"/>
        </w:rPr>
      </w:pPr>
      <w:r w:rsidRPr="001827FE">
        <w:rPr>
          <w:b/>
          <w:sz w:val="28"/>
          <w:szCs w:val="28"/>
        </w:rPr>
        <w:t>Об утверждении Перечня видов муниципального контроля,</w:t>
      </w:r>
    </w:p>
    <w:p w:rsidR="001827FE" w:rsidRPr="001827FE" w:rsidRDefault="00193ABB" w:rsidP="001827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осуществляемых</w:t>
      </w:r>
      <w:proofErr w:type="gramEnd"/>
      <w:r w:rsidR="001827FE" w:rsidRPr="001827FE">
        <w:rPr>
          <w:b/>
          <w:sz w:val="28"/>
          <w:szCs w:val="28"/>
        </w:rPr>
        <w:t xml:space="preserve"> на территории </w:t>
      </w:r>
      <w:proofErr w:type="spellStart"/>
      <w:r w:rsidR="001827FE">
        <w:rPr>
          <w:b/>
          <w:sz w:val="28"/>
          <w:szCs w:val="28"/>
        </w:rPr>
        <w:t>Гирейского</w:t>
      </w:r>
      <w:proofErr w:type="spellEnd"/>
      <w:r w:rsidR="001827FE">
        <w:rPr>
          <w:b/>
          <w:sz w:val="28"/>
          <w:szCs w:val="28"/>
        </w:rPr>
        <w:t xml:space="preserve"> городского поселения </w:t>
      </w:r>
      <w:proofErr w:type="spellStart"/>
      <w:r w:rsidR="001827FE">
        <w:rPr>
          <w:b/>
          <w:sz w:val="28"/>
          <w:szCs w:val="28"/>
        </w:rPr>
        <w:t>Гулькевичского</w:t>
      </w:r>
      <w:proofErr w:type="spellEnd"/>
      <w:r w:rsidR="001827FE">
        <w:rPr>
          <w:b/>
          <w:sz w:val="28"/>
          <w:szCs w:val="28"/>
        </w:rPr>
        <w:t xml:space="preserve"> района</w:t>
      </w:r>
    </w:p>
    <w:p w:rsidR="001827FE" w:rsidRDefault="001827FE" w:rsidP="001827FE">
      <w:pPr>
        <w:jc w:val="center"/>
        <w:rPr>
          <w:b/>
          <w:sz w:val="28"/>
          <w:szCs w:val="28"/>
        </w:rPr>
      </w:pPr>
    </w:p>
    <w:p w:rsidR="001827FE" w:rsidRPr="001827FE" w:rsidRDefault="001827FE" w:rsidP="001827FE">
      <w:pPr>
        <w:jc w:val="center"/>
        <w:rPr>
          <w:b/>
          <w:sz w:val="28"/>
          <w:szCs w:val="28"/>
        </w:rPr>
      </w:pPr>
    </w:p>
    <w:p w:rsidR="001827FE" w:rsidRPr="001827FE" w:rsidRDefault="001827FE" w:rsidP="001827FE">
      <w:pPr>
        <w:ind w:firstLine="709"/>
        <w:jc w:val="both"/>
        <w:rPr>
          <w:sz w:val="28"/>
          <w:szCs w:val="28"/>
        </w:rPr>
      </w:pPr>
      <w:r w:rsidRPr="001827F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</w:t>
      </w:r>
      <w:r w:rsidRPr="001827FE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 xml:space="preserve">           </w:t>
      </w:r>
      <w:r w:rsidRPr="001827F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6 Федерального закона от 26 декабря </w:t>
      </w:r>
      <w:r>
        <w:rPr>
          <w:sz w:val="28"/>
          <w:szCs w:val="28"/>
        </w:rPr>
        <w:t xml:space="preserve">     </w:t>
      </w:r>
      <w:r w:rsidRPr="001827FE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1827FE">
        <w:rPr>
          <w:sz w:val="28"/>
          <w:szCs w:val="28"/>
        </w:rPr>
        <w:t xml:space="preserve">: </w:t>
      </w:r>
    </w:p>
    <w:p w:rsidR="001827FE" w:rsidRDefault="001827FE" w:rsidP="001827FE">
      <w:pPr>
        <w:ind w:firstLine="709"/>
        <w:jc w:val="both"/>
        <w:rPr>
          <w:sz w:val="28"/>
          <w:szCs w:val="28"/>
        </w:rPr>
      </w:pPr>
      <w:r w:rsidRPr="001827FE">
        <w:rPr>
          <w:sz w:val="28"/>
          <w:szCs w:val="28"/>
        </w:rPr>
        <w:t>1. Утвердить перечень видов муниципального контроля</w:t>
      </w:r>
      <w:r w:rsidR="00A02918">
        <w:rPr>
          <w:sz w:val="28"/>
          <w:szCs w:val="28"/>
        </w:rPr>
        <w:t>,</w:t>
      </w:r>
      <w:r w:rsidR="00A02918" w:rsidRPr="00A02918">
        <w:t xml:space="preserve"> </w:t>
      </w:r>
      <w:r w:rsidR="00193ABB">
        <w:rPr>
          <w:sz w:val="28"/>
          <w:szCs w:val="28"/>
        </w:rPr>
        <w:t>осуществляемых</w:t>
      </w:r>
      <w:r w:rsidRPr="001827FE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1827F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77013" w:rsidRPr="001827FE" w:rsidRDefault="00A77013" w:rsidP="00182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7013">
        <w:rPr>
          <w:sz w:val="28"/>
          <w:szCs w:val="28"/>
        </w:rPr>
        <w:t xml:space="preserve">. Признать утратившим силу решение 45 сессии 3 созыва Совета </w:t>
      </w:r>
      <w:proofErr w:type="spellStart"/>
      <w:r w:rsidRPr="00A77013">
        <w:rPr>
          <w:sz w:val="28"/>
          <w:szCs w:val="28"/>
        </w:rPr>
        <w:t>Гирейского</w:t>
      </w:r>
      <w:proofErr w:type="spellEnd"/>
      <w:r w:rsidRPr="00A77013">
        <w:rPr>
          <w:sz w:val="28"/>
          <w:szCs w:val="28"/>
        </w:rPr>
        <w:t xml:space="preserve"> городского поселения </w:t>
      </w:r>
      <w:proofErr w:type="spellStart"/>
      <w:r w:rsidRPr="00A77013">
        <w:rPr>
          <w:sz w:val="28"/>
          <w:szCs w:val="28"/>
        </w:rPr>
        <w:t>Гулькевичского</w:t>
      </w:r>
      <w:proofErr w:type="spellEnd"/>
      <w:r w:rsidRPr="00A77013">
        <w:rPr>
          <w:sz w:val="28"/>
          <w:szCs w:val="28"/>
        </w:rPr>
        <w:t xml:space="preserve"> района от 26 июня </w:t>
      </w:r>
      <w:r>
        <w:rPr>
          <w:sz w:val="28"/>
          <w:szCs w:val="28"/>
        </w:rPr>
        <w:t xml:space="preserve">                            </w:t>
      </w:r>
      <w:r w:rsidRPr="00A77013">
        <w:rPr>
          <w:sz w:val="28"/>
          <w:szCs w:val="28"/>
        </w:rPr>
        <w:t xml:space="preserve">2017 года № 4 «Об утверждении Перечня видов муниципального контроля, осуществляемого на территории </w:t>
      </w:r>
      <w:proofErr w:type="spellStart"/>
      <w:r w:rsidRPr="00A77013">
        <w:rPr>
          <w:sz w:val="28"/>
          <w:szCs w:val="28"/>
        </w:rPr>
        <w:t>Гирейского</w:t>
      </w:r>
      <w:proofErr w:type="spellEnd"/>
      <w:r w:rsidRPr="00A77013">
        <w:rPr>
          <w:sz w:val="28"/>
          <w:szCs w:val="28"/>
        </w:rPr>
        <w:t xml:space="preserve"> городского поселения </w:t>
      </w:r>
      <w:proofErr w:type="spellStart"/>
      <w:r w:rsidRPr="00A77013">
        <w:rPr>
          <w:sz w:val="28"/>
          <w:szCs w:val="28"/>
        </w:rPr>
        <w:t>Гулькевичского</w:t>
      </w:r>
      <w:proofErr w:type="spellEnd"/>
      <w:r w:rsidRPr="00A77013">
        <w:rPr>
          <w:sz w:val="28"/>
          <w:szCs w:val="28"/>
        </w:rPr>
        <w:t xml:space="preserve"> района».</w:t>
      </w:r>
    </w:p>
    <w:p w:rsidR="00733AB7" w:rsidRDefault="00A77013" w:rsidP="00733AB7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33AB7">
        <w:rPr>
          <w:sz w:val="28"/>
          <w:szCs w:val="28"/>
        </w:rPr>
        <w:t xml:space="preserve">.Обнародовать настоящее решение в специально установленных местах для обнародования нормативных правовых актов Гирейского городского поселения Гулькевичского района, определенных </w:t>
      </w:r>
      <w:r w:rsidR="00733AB7" w:rsidRPr="00F8639F">
        <w:rPr>
          <w:sz w:val="28"/>
          <w:szCs w:val="28"/>
        </w:rPr>
        <w:t>постановлением администрации Гирейского городского посел</w:t>
      </w:r>
      <w:r w:rsidR="00733AB7">
        <w:rPr>
          <w:sz w:val="28"/>
          <w:szCs w:val="28"/>
        </w:rPr>
        <w:t xml:space="preserve">ения Гулькевичского района от </w:t>
      </w:r>
      <w:r w:rsidR="00733AB7" w:rsidRPr="00F8639F">
        <w:rPr>
          <w:sz w:val="28"/>
          <w:szCs w:val="28"/>
        </w:rPr>
        <w:t xml:space="preserve">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</w:t>
      </w:r>
      <w:r w:rsidR="00733AB7">
        <w:rPr>
          <w:sz w:val="28"/>
          <w:szCs w:val="28"/>
        </w:rPr>
        <w:t xml:space="preserve">и разместить на официальном сайте Гирейского городского поселения Гулькевичского района в </w:t>
      </w:r>
      <w:r w:rsidR="00733AB7">
        <w:rPr>
          <w:spacing w:val="-2"/>
          <w:sz w:val="28"/>
          <w:szCs w:val="28"/>
        </w:rPr>
        <w:t>информа</w:t>
      </w:r>
      <w:r w:rsidR="00733AB7">
        <w:rPr>
          <w:sz w:val="28"/>
          <w:szCs w:val="28"/>
        </w:rPr>
        <w:t>ционно-телекоммуникационной сети</w:t>
      </w:r>
      <w:proofErr w:type="gramEnd"/>
      <w:r w:rsidR="00733AB7">
        <w:rPr>
          <w:sz w:val="28"/>
          <w:szCs w:val="28"/>
        </w:rPr>
        <w:t xml:space="preserve"> «Интернет».</w:t>
      </w:r>
    </w:p>
    <w:p w:rsidR="00445839" w:rsidRDefault="00445839" w:rsidP="00182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7FE" w:rsidRPr="001827FE">
        <w:rPr>
          <w:sz w:val="28"/>
          <w:szCs w:val="28"/>
        </w:rPr>
        <w:t xml:space="preserve">. </w:t>
      </w:r>
      <w:proofErr w:type="gramStart"/>
      <w:r w:rsidRPr="00445839">
        <w:rPr>
          <w:sz w:val="28"/>
          <w:szCs w:val="28"/>
        </w:rPr>
        <w:t>Контроль за</w:t>
      </w:r>
      <w:proofErr w:type="gramEnd"/>
      <w:r w:rsidRPr="00445839">
        <w:rPr>
          <w:sz w:val="28"/>
          <w:szCs w:val="28"/>
        </w:rPr>
        <w:t xml:space="preserve"> выполнением настоящего решения возложить на постоянно действующую депутатскую комиссию по промышленности, транспорту, связи и ЖКХ.</w:t>
      </w:r>
    </w:p>
    <w:p w:rsidR="00AD2DD6" w:rsidRDefault="00AD2DD6" w:rsidP="001827FE">
      <w:pPr>
        <w:ind w:firstLine="709"/>
        <w:jc w:val="both"/>
        <w:rPr>
          <w:sz w:val="28"/>
          <w:szCs w:val="28"/>
        </w:rPr>
      </w:pPr>
    </w:p>
    <w:p w:rsidR="00AD2DD6" w:rsidRDefault="00AD2DD6" w:rsidP="001827FE">
      <w:pPr>
        <w:ind w:firstLine="709"/>
        <w:jc w:val="both"/>
        <w:rPr>
          <w:sz w:val="28"/>
          <w:szCs w:val="28"/>
        </w:rPr>
      </w:pPr>
    </w:p>
    <w:p w:rsidR="00AD2DD6" w:rsidRDefault="00AD2DD6" w:rsidP="001827FE">
      <w:pPr>
        <w:ind w:firstLine="709"/>
        <w:jc w:val="both"/>
        <w:rPr>
          <w:sz w:val="28"/>
          <w:szCs w:val="28"/>
        </w:rPr>
      </w:pPr>
    </w:p>
    <w:p w:rsidR="001827FE" w:rsidRPr="001827FE" w:rsidRDefault="00445839" w:rsidP="00182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827FE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после</w:t>
      </w:r>
      <w:r w:rsidR="001827FE">
        <w:rPr>
          <w:sz w:val="28"/>
          <w:szCs w:val="28"/>
        </w:rPr>
        <w:t xml:space="preserve"> его официального обнародования.</w:t>
      </w:r>
    </w:p>
    <w:p w:rsidR="00733AB7" w:rsidRDefault="00733AB7" w:rsidP="00733AB7">
      <w:pPr>
        <w:rPr>
          <w:sz w:val="28"/>
          <w:szCs w:val="28"/>
        </w:rPr>
      </w:pPr>
    </w:p>
    <w:p w:rsidR="00733AB7" w:rsidRDefault="00733AB7" w:rsidP="00733AB7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33AB7" w:rsidTr="00290CF6">
        <w:tc>
          <w:tcPr>
            <w:tcW w:w="4927" w:type="dxa"/>
            <w:shd w:val="clear" w:color="auto" w:fill="auto"/>
          </w:tcPr>
          <w:p w:rsidR="00733AB7" w:rsidRDefault="00445839" w:rsidP="00290CF6">
            <w:pPr>
              <w:ind w:right="175"/>
              <w:rPr>
                <w:sz w:val="28"/>
              </w:rPr>
            </w:pPr>
            <w:r>
              <w:rPr>
                <w:sz w:val="28"/>
                <w:szCs w:val="28"/>
              </w:rPr>
              <w:t>Глава</w:t>
            </w:r>
            <w:r w:rsidR="00733AB7">
              <w:rPr>
                <w:sz w:val="28"/>
                <w:szCs w:val="28"/>
              </w:rPr>
              <w:t xml:space="preserve"> </w:t>
            </w:r>
            <w:proofErr w:type="spellStart"/>
            <w:r w:rsidR="00733AB7">
              <w:rPr>
                <w:sz w:val="28"/>
              </w:rPr>
              <w:t>Гирейского</w:t>
            </w:r>
            <w:proofErr w:type="spellEnd"/>
            <w:r w:rsidR="00733AB7">
              <w:rPr>
                <w:sz w:val="28"/>
              </w:rPr>
              <w:t xml:space="preserve"> городского поселения </w:t>
            </w:r>
            <w:proofErr w:type="spellStart"/>
            <w:r w:rsidR="00733AB7">
              <w:rPr>
                <w:sz w:val="28"/>
              </w:rPr>
              <w:t>Гулькевичского</w:t>
            </w:r>
            <w:proofErr w:type="spellEnd"/>
            <w:r w:rsidR="00733AB7">
              <w:rPr>
                <w:sz w:val="28"/>
              </w:rPr>
              <w:t xml:space="preserve"> района</w:t>
            </w:r>
          </w:p>
          <w:p w:rsidR="00733AB7" w:rsidRDefault="00733AB7" w:rsidP="00290CF6">
            <w:pPr>
              <w:ind w:right="175"/>
              <w:rPr>
                <w:sz w:val="28"/>
              </w:rPr>
            </w:pPr>
          </w:p>
          <w:p w:rsidR="00733AB7" w:rsidRDefault="00A5111D" w:rsidP="00445839">
            <w:pPr>
              <w:ind w:right="175"/>
            </w:pPr>
            <w:r>
              <w:rPr>
                <w:sz w:val="28"/>
              </w:rPr>
              <w:t xml:space="preserve">          </w:t>
            </w:r>
            <w:r w:rsidR="00445839">
              <w:rPr>
                <w:sz w:val="28"/>
              </w:rPr>
              <w:t xml:space="preserve">                          Р.А. Алексеенко</w:t>
            </w:r>
          </w:p>
        </w:tc>
        <w:tc>
          <w:tcPr>
            <w:tcW w:w="4927" w:type="dxa"/>
            <w:shd w:val="clear" w:color="auto" w:fill="auto"/>
          </w:tcPr>
          <w:p w:rsidR="00733AB7" w:rsidRDefault="00733AB7" w:rsidP="00290CF6">
            <w:pPr>
              <w:ind w:left="176"/>
              <w:rPr>
                <w:sz w:val="28"/>
              </w:rPr>
            </w:pPr>
            <w:r>
              <w:rPr>
                <w:sz w:val="28"/>
              </w:rPr>
              <w:t>Председатель Совета Гирейского городского поселения Гулькевичского района</w:t>
            </w:r>
          </w:p>
          <w:p w:rsidR="00733AB7" w:rsidRDefault="00733AB7" w:rsidP="00290CF6">
            <w:pPr>
              <w:ind w:left="176"/>
              <w:rPr>
                <w:sz w:val="28"/>
              </w:rPr>
            </w:pPr>
          </w:p>
          <w:p w:rsidR="00733AB7" w:rsidRDefault="00733AB7" w:rsidP="00290CF6">
            <w:pPr>
              <w:ind w:left="176"/>
              <w:jc w:val="right"/>
            </w:pPr>
            <w:r>
              <w:rPr>
                <w:sz w:val="28"/>
              </w:rPr>
              <w:t>Л.А. Жидкова</w:t>
            </w:r>
          </w:p>
        </w:tc>
      </w:tr>
    </w:tbl>
    <w:p w:rsidR="001827FE" w:rsidRDefault="001827FE" w:rsidP="001827FE">
      <w:pPr>
        <w:jc w:val="both"/>
        <w:rPr>
          <w:sz w:val="28"/>
          <w:szCs w:val="28"/>
        </w:rPr>
      </w:pPr>
    </w:p>
    <w:p w:rsidR="00CD39A7" w:rsidRDefault="00CD39A7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AD2DD6" w:rsidRDefault="00AD2DD6" w:rsidP="001827FE">
      <w:pPr>
        <w:jc w:val="both"/>
        <w:rPr>
          <w:sz w:val="28"/>
          <w:szCs w:val="28"/>
        </w:rPr>
      </w:pPr>
    </w:p>
    <w:p w:rsidR="001827FE" w:rsidRDefault="001827FE" w:rsidP="001827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111D" w:rsidRDefault="00A5111D" w:rsidP="001827FE">
      <w:pPr>
        <w:ind w:left="4536"/>
        <w:jc w:val="center"/>
        <w:rPr>
          <w:sz w:val="28"/>
          <w:szCs w:val="28"/>
        </w:rPr>
      </w:pPr>
    </w:p>
    <w:p w:rsidR="00A5111D" w:rsidRPr="001827FE" w:rsidRDefault="00A5111D" w:rsidP="001827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27FE" w:rsidRDefault="00AD2DD6" w:rsidP="001827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5111D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64 сессии 3 созыва</w:t>
      </w:r>
      <w:r w:rsidR="001827FE">
        <w:rPr>
          <w:sz w:val="28"/>
          <w:szCs w:val="28"/>
        </w:rPr>
        <w:t xml:space="preserve"> Совета </w:t>
      </w:r>
      <w:proofErr w:type="spellStart"/>
      <w:r w:rsidR="001827FE">
        <w:rPr>
          <w:sz w:val="28"/>
          <w:szCs w:val="28"/>
        </w:rPr>
        <w:t>Гирейского</w:t>
      </w:r>
      <w:proofErr w:type="spellEnd"/>
      <w:r w:rsidR="001827FE">
        <w:rPr>
          <w:sz w:val="28"/>
          <w:szCs w:val="28"/>
        </w:rPr>
        <w:t xml:space="preserve"> городского поселения </w:t>
      </w:r>
    </w:p>
    <w:p w:rsidR="001827FE" w:rsidRPr="001827FE" w:rsidRDefault="001827FE" w:rsidP="001827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</w:t>
      </w:r>
    </w:p>
    <w:p w:rsidR="001827FE" w:rsidRPr="001827FE" w:rsidRDefault="001827FE" w:rsidP="001827FE">
      <w:pPr>
        <w:ind w:left="4536"/>
        <w:jc w:val="center"/>
        <w:rPr>
          <w:sz w:val="28"/>
          <w:szCs w:val="28"/>
        </w:rPr>
      </w:pPr>
      <w:r w:rsidRPr="001827FE">
        <w:rPr>
          <w:sz w:val="28"/>
          <w:szCs w:val="28"/>
        </w:rPr>
        <w:t xml:space="preserve">от </w:t>
      </w:r>
      <w:r w:rsidR="00AD2DD6">
        <w:rPr>
          <w:sz w:val="28"/>
          <w:szCs w:val="28"/>
        </w:rPr>
        <w:t>17.08.2018 г.</w:t>
      </w:r>
      <w:r w:rsidRPr="001827FE">
        <w:rPr>
          <w:sz w:val="28"/>
          <w:szCs w:val="28"/>
        </w:rPr>
        <w:t xml:space="preserve"> № </w:t>
      </w:r>
      <w:r w:rsidR="00AD2DD6">
        <w:rPr>
          <w:sz w:val="28"/>
          <w:szCs w:val="28"/>
        </w:rPr>
        <w:t>1</w:t>
      </w:r>
    </w:p>
    <w:p w:rsidR="001827FE" w:rsidRDefault="001827FE" w:rsidP="001827FE">
      <w:r>
        <w:t xml:space="preserve"> </w:t>
      </w:r>
    </w:p>
    <w:p w:rsidR="001827FE" w:rsidRDefault="001827FE" w:rsidP="001827FE">
      <w:r>
        <w:t xml:space="preserve"> </w:t>
      </w:r>
    </w:p>
    <w:p w:rsidR="006F706B" w:rsidRDefault="006F706B" w:rsidP="006F706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706B" w:rsidRPr="00486710" w:rsidRDefault="006F706B" w:rsidP="006F706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видов муниципального контроля</w:t>
      </w:r>
      <w:r w:rsidR="00193ABB">
        <w:rPr>
          <w:sz w:val="28"/>
          <w:szCs w:val="28"/>
        </w:rPr>
        <w:t>, осуществляемых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6F706B" w:rsidRDefault="006F706B" w:rsidP="006F706B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828"/>
        <w:gridCol w:w="2399"/>
        <w:gridCol w:w="3118"/>
        <w:gridCol w:w="3402"/>
      </w:tblGrid>
      <w:tr w:rsidR="00870C6D" w:rsidTr="00715899">
        <w:tc>
          <w:tcPr>
            <w:tcW w:w="828" w:type="dxa"/>
          </w:tcPr>
          <w:p w:rsidR="006F706B" w:rsidRPr="00F60473" w:rsidRDefault="006F706B" w:rsidP="00290CF6">
            <w:pPr>
              <w:jc w:val="both"/>
            </w:pPr>
            <w:r w:rsidRPr="00F60473">
              <w:t xml:space="preserve">№ </w:t>
            </w:r>
            <w:proofErr w:type="gramStart"/>
            <w:r w:rsidRPr="00F60473">
              <w:t>п</w:t>
            </w:r>
            <w:proofErr w:type="gramEnd"/>
            <w:r>
              <w:t>/п</w:t>
            </w:r>
          </w:p>
        </w:tc>
        <w:tc>
          <w:tcPr>
            <w:tcW w:w="2399" w:type="dxa"/>
          </w:tcPr>
          <w:p w:rsidR="006F706B" w:rsidRPr="00784642" w:rsidRDefault="006F706B" w:rsidP="00290CF6">
            <w:pPr>
              <w:jc w:val="both"/>
            </w:pPr>
            <w:r w:rsidRPr="00784642">
              <w:t xml:space="preserve">Наименование вида муниципального контроля, осуществляемого на территории </w:t>
            </w:r>
            <w:r>
              <w:t>Гирейского городского поселения Гулькевичского района</w:t>
            </w:r>
            <w:r w:rsidRPr="00784642">
              <w:t>.</w:t>
            </w:r>
          </w:p>
          <w:p w:rsidR="006F706B" w:rsidRPr="00F60473" w:rsidRDefault="006F706B" w:rsidP="00290CF6">
            <w:pPr>
              <w:jc w:val="both"/>
            </w:pPr>
          </w:p>
        </w:tc>
        <w:tc>
          <w:tcPr>
            <w:tcW w:w="3118" w:type="dxa"/>
          </w:tcPr>
          <w:p w:rsidR="006F706B" w:rsidRPr="00F60473" w:rsidRDefault="006F706B" w:rsidP="00290CF6">
            <w:pPr>
              <w:jc w:val="both"/>
            </w:pPr>
            <w:r w:rsidRPr="00F60473">
              <w:t>Наименование органа местного самоуправления</w:t>
            </w:r>
            <w:r>
              <w:t xml:space="preserve"> Гирейского городского поселения Гулькевичского района, уполномоченного на осуществление соответствующего вида муниципального контроля </w:t>
            </w:r>
            <w:r w:rsidRPr="00F60473">
              <w:t xml:space="preserve">(с указанием наименования структурного подразделения органа местного самоуправления </w:t>
            </w:r>
            <w:r>
              <w:t>Гирейского городского поселения Гулькевичского района</w:t>
            </w:r>
            <w:r w:rsidRPr="00F60473">
              <w:t>, наделенного соответствующими полномочиями)</w:t>
            </w:r>
          </w:p>
        </w:tc>
        <w:tc>
          <w:tcPr>
            <w:tcW w:w="3402" w:type="dxa"/>
          </w:tcPr>
          <w:p w:rsidR="006F706B" w:rsidRPr="00534897" w:rsidRDefault="006F706B" w:rsidP="00290CF6">
            <w:pPr>
              <w:jc w:val="both"/>
            </w:pPr>
            <w:r>
              <w:t>Р</w:t>
            </w:r>
            <w:r w:rsidRPr="00534897">
              <w:t xml:space="preserve">еквизиты нормативных правовых актов Российской Федерации, </w:t>
            </w:r>
            <w:r>
              <w:t>Краснодарского края</w:t>
            </w:r>
            <w:r w:rsidRPr="00534897">
              <w:t xml:space="preserve">, муниципальных правовых актов </w:t>
            </w:r>
            <w:r>
              <w:t>Гирейского городского поселения Гулькевичского района</w:t>
            </w:r>
            <w:r w:rsidRPr="00534897">
              <w:t>, регулирующих соответствую</w:t>
            </w:r>
            <w:r>
              <w:t>щий вид муниципального контроля</w:t>
            </w:r>
          </w:p>
          <w:p w:rsidR="006F706B" w:rsidRPr="00534897" w:rsidRDefault="006F706B" w:rsidP="00290CF6">
            <w:pPr>
              <w:jc w:val="both"/>
            </w:pPr>
          </w:p>
        </w:tc>
      </w:tr>
      <w:tr w:rsidR="00870C6D" w:rsidTr="00715899">
        <w:tc>
          <w:tcPr>
            <w:tcW w:w="828" w:type="dxa"/>
          </w:tcPr>
          <w:p w:rsidR="006F706B" w:rsidRDefault="006F706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6F706B" w:rsidRDefault="006F706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3118" w:type="dxa"/>
          </w:tcPr>
          <w:p w:rsidR="006F706B" w:rsidRDefault="006F706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</w:t>
            </w:r>
          </w:p>
        </w:tc>
        <w:tc>
          <w:tcPr>
            <w:tcW w:w="3402" w:type="dxa"/>
          </w:tcPr>
          <w:p w:rsidR="006F706B" w:rsidRDefault="006F706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</w:t>
            </w:r>
          </w:p>
        </w:tc>
      </w:tr>
      <w:tr w:rsidR="00870C6D" w:rsidTr="00715899">
        <w:tc>
          <w:tcPr>
            <w:tcW w:w="828" w:type="dxa"/>
          </w:tcPr>
          <w:p w:rsidR="006F706B" w:rsidRDefault="00193AB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:rsidR="006F706B" w:rsidRPr="00CB378C" w:rsidRDefault="00027300" w:rsidP="00290CF6">
            <w:pPr>
              <w:jc w:val="both"/>
            </w:pPr>
            <w:r w:rsidRPr="00CB378C">
              <w:t>Муниципальный контроль в области торговой деятельности</w:t>
            </w:r>
          </w:p>
        </w:tc>
        <w:tc>
          <w:tcPr>
            <w:tcW w:w="3118" w:type="dxa"/>
          </w:tcPr>
          <w:p w:rsidR="006F706B" w:rsidRPr="00CB378C" w:rsidRDefault="002A6F7F" w:rsidP="00290CF6">
            <w:pPr>
              <w:jc w:val="both"/>
            </w:pPr>
            <w:r w:rsidRPr="00CB378C">
              <w:t>Администрация Гирейского городского поселения Гулькевичского района</w:t>
            </w:r>
          </w:p>
        </w:tc>
        <w:tc>
          <w:tcPr>
            <w:tcW w:w="3402" w:type="dxa"/>
          </w:tcPr>
          <w:p w:rsidR="00952F54" w:rsidRDefault="00952F54" w:rsidP="00952F54">
            <w:r>
              <w:t>Кодексом Российской Федерации об административных правонарушениях;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 xml:space="preserve">от 6 октября 2003 года № 131-ФЗ «Об общих принципах организации местного самоуправления в Российской Федерации»; </w:t>
            </w:r>
          </w:p>
          <w:p w:rsidR="00952F54" w:rsidRDefault="00952F54" w:rsidP="00952F54">
            <w:r>
              <w:t xml:space="preserve">Федеральный закон от 26 декабря.2008 года </w:t>
            </w:r>
          </w:p>
          <w:p w:rsidR="00952F54" w:rsidRDefault="00952F54" w:rsidP="00952F54">
            <w:r>
              <w:t>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52F54" w:rsidRDefault="00952F54" w:rsidP="00952F54">
            <w:r>
              <w:lastRenderedPageBreak/>
              <w:t>Федеральный закон</w:t>
            </w:r>
          </w:p>
          <w:p w:rsidR="00952F54" w:rsidRDefault="00952F54" w:rsidP="00952F54">
            <w:r>
              <w:t>от 28.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952F54" w:rsidRDefault="00952F54" w:rsidP="00952F54">
            <w:r>
              <w:t>Федеральный закон от 30 декабря 2006 года</w:t>
            </w:r>
          </w:p>
          <w:p w:rsidR="00952F54" w:rsidRDefault="00952F54" w:rsidP="00952F54">
            <w:r>
              <w:t>№ 271-ФЗ «О розничных рынках и о внесении изменений в Трудовой кодекс Российской Федерации»;</w:t>
            </w:r>
          </w:p>
          <w:p w:rsidR="00952F54" w:rsidRDefault="00952F54" w:rsidP="00952F54">
            <w:r>
              <w:t xml:space="preserve">Постановление Правительства Российской Федерации от 10 марта 2007 года </w:t>
            </w:r>
          </w:p>
          <w:p w:rsidR="00952F54" w:rsidRDefault="00952F54" w:rsidP="00952F54">
            <w:r>
              <w:t>№ 148 «Об утверждении Правил выдачи разрешений на право организации розничного рынка»;</w:t>
            </w:r>
          </w:p>
          <w:p w:rsidR="00952F54" w:rsidRDefault="00952F54" w:rsidP="00952F54">
            <w:r>
              <w:t>Закон Краснодарского края от 23 июля 2003 года № 608-КЗ «Об административных правонарушениях»;</w:t>
            </w:r>
          </w:p>
          <w:p w:rsidR="00952F54" w:rsidRDefault="00952F54" w:rsidP="00952F54">
            <w:r>
              <w:t xml:space="preserve">Закон Краснодарского края от 31 мая 2005 года № 879-КЗ </w:t>
            </w:r>
          </w:p>
          <w:p w:rsidR="00952F54" w:rsidRDefault="00952F54" w:rsidP="00952F54">
            <w:r>
              <w:t>«О государственной политике Краснодарского края в сфере торговой деятельности»;</w:t>
            </w:r>
          </w:p>
          <w:p w:rsidR="00952F54" w:rsidRDefault="00952F54" w:rsidP="00952F54">
            <w:r>
              <w:t xml:space="preserve">Закон Краснодарского края от 1 марта </w:t>
            </w:r>
          </w:p>
          <w:p w:rsidR="00952F54" w:rsidRDefault="00952F54" w:rsidP="00952F54">
            <w:r>
              <w:t>2011 года № 2195-КЗ «Об организации деятельности розничных рынков и ярмарок на территории Краснодарского края»;</w:t>
            </w:r>
          </w:p>
          <w:p w:rsidR="00952F54" w:rsidRDefault="00952F54" w:rsidP="00952F54">
            <w:r>
              <w:t>приказ департамента потребительской сферы и регулирования рынка алкоголя Краснодарского края от 9 апреля 2007 года</w:t>
            </w:r>
          </w:p>
          <w:p w:rsidR="00CB378C" w:rsidRPr="00CB378C" w:rsidRDefault="00952F54" w:rsidP="00952F54">
            <w:pPr>
              <w:jc w:val="both"/>
            </w:pPr>
            <w:r>
              <w:t xml:space="preserve">№ 35 «О нормативных правовых актах, регламентирующих деятельность хозяйствующих субъектов на розничных рынках Краснодарского края», </w:t>
            </w:r>
            <w:r w:rsidR="00CB378C">
              <w:rPr>
                <w:lang w:eastAsia="ru-RU"/>
              </w:rPr>
              <w:t>решение Совета от 29.03.2016 г. № 3 «</w:t>
            </w:r>
            <w:r w:rsidR="00CB378C" w:rsidRPr="00CB378C">
              <w:t>Об утверждении Порядка организации</w:t>
            </w:r>
            <w:r w:rsidR="00CB378C">
              <w:t xml:space="preserve"> и осуществления муниципального </w:t>
            </w:r>
            <w:r w:rsidR="00CB378C" w:rsidRPr="00CB378C">
              <w:t>контроля</w:t>
            </w:r>
          </w:p>
          <w:p w:rsidR="00CB378C" w:rsidRPr="00CB378C" w:rsidRDefault="00CB378C" w:rsidP="00CB378C">
            <w:pPr>
              <w:jc w:val="both"/>
            </w:pPr>
            <w:r w:rsidRPr="00CB378C">
              <w:t xml:space="preserve">в области торговой </w:t>
            </w:r>
            <w:r w:rsidRPr="00CB378C">
              <w:lastRenderedPageBreak/>
              <w:t xml:space="preserve">деятельности на территории </w:t>
            </w:r>
          </w:p>
          <w:p w:rsidR="00CB378C" w:rsidRPr="00CB378C" w:rsidRDefault="00CB378C" w:rsidP="00CB378C">
            <w:pPr>
              <w:jc w:val="both"/>
            </w:pPr>
            <w:proofErr w:type="spellStart"/>
            <w:r w:rsidRPr="00CB378C">
              <w:t>Гирейского</w:t>
            </w:r>
            <w:proofErr w:type="spellEnd"/>
            <w:r w:rsidRPr="00CB378C">
              <w:t xml:space="preserve"> городского поселения </w:t>
            </w:r>
            <w:proofErr w:type="spellStart"/>
            <w:r w:rsidRPr="00CB378C">
              <w:t>Гулькевичского</w:t>
            </w:r>
            <w:proofErr w:type="spellEnd"/>
            <w:r w:rsidRPr="00CB378C">
              <w:t xml:space="preserve"> района»</w:t>
            </w:r>
            <w:r w:rsidR="00952F54">
              <w:t>.</w:t>
            </w:r>
          </w:p>
          <w:p w:rsidR="006F706B" w:rsidRPr="00CB378C" w:rsidRDefault="006F706B" w:rsidP="00870C6D">
            <w:pPr>
              <w:tabs>
                <w:tab w:val="left" w:pos="9638"/>
              </w:tabs>
              <w:ind w:right="-1"/>
              <w:jc w:val="both"/>
            </w:pPr>
          </w:p>
        </w:tc>
      </w:tr>
      <w:tr w:rsidR="00870C6D" w:rsidTr="00715899">
        <w:tc>
          <w:tcPr>
            <w:tcW w:w="828" w:type="dxa"/>
          </w:tcPr>
          <w:p w:rsidR="002A6F7F" w:rsidRDefault="00193AB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99" w:type="dxa"/>
          </w:tcPr>
          <w:p w:rsidR="002A6F7F" w:rsidRPr="00FB27E1" w:rsidRDefault="002A6F7F" w:rsidP="00290CF6">
            <w:pPr>
              <w:jc w:val="both"/>
            </w:pPr>
            <w:r w:rsidRPr="00FB27E1">
              <w:t xml:space="preserve">Муниципальный </w:t>
            </w:r>
            <w:proofErr w:type="gramStart"/>
            <w:r w:rsidRPr="00FB27E1">
              <w:t>контроль за</w:t>
            </w:r>
            <w:proofErr w:type="gramEnd"/>
            <w:r w:rsidRPr="00FB27E1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2A6F7F" w:rsidRPr="00FB27E1" w:rsidRDefault="002A6F7F" w:rsidP="00290CF6">
            <w:pPr>
              <w:jc w:val="both"/>
            </w:pPr>
            <w:r w:rsidRPr="00FB27E1">
              <w:t>Администрация Гирейского городского поселения Гулькевичского района</w:t>
            </w:r>
          </w:p>
        </w:tc>
        <w:tc>
          <w:tcPr>
            <w:tcW w:w="3402" w:type="dxa"/>
          </w:tcPr>
          <w:p w:rsidR="00952F54" w:rsidRDefault="00952F54" w:rsidP="00952F54">
            <w:r>
              <w:t>Конституция Российской Федерации;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 xml:space="preserve">от 8 ноября 2007 года </w:t>
            </w:r>
          </w:p>
          <w:p w:rsidR="00952F54" w:rsidRDefault="00952F54" w:rsidP="00952F54">
            <w:r>
              <w:t xml:space="preserve">№ 257-ФЗ </w:t>
            </w:r>
          </w:p>
          <w:p w:rsidR="00952F54" w:rsidRDefault="00952F54" w:rsidP="00952F54">
            <w: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 xml:space="preserve">от 10 декабря 1995 года № 196-ФЗ </w:t>
            </w:r>
          </w:p>
          <w:p w:rsidR="00952F54" w:rsidRDefault="00952F54" w:rsidP="00952F54">
            <w:r>
              <w:t>«О безопасности дорожного движения»;</w:t>
            </w:r>
          </w:p>
          <w:p w:rsidR="00952F54" w:rsidRDefault="00952F54" w:rsidP="00952F54">
            <w:r>
              <w:t>Федеральный закон</w:t>
            </w:r>
          </w:p>
          <w:p w:rsidR="00952F54" w:rsidRDefault="00952F54" w:rsidP="00952F54">
            <w:r>
              <w:t>от 2 мая 2006 № 59-ФЗ «О порядке рассмотрения обращений граждан Российской Федерации»;</w:t>
            </w:r>
          </w:p>
          <w:p w:rsidR="00952F54" w:rsidRDefault="00952F54" w:rsidP="00952F54">
            <w:r>
              <w:t xml:space="preserve"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t>контроля ежегодных планов проведения плановых проверок юридических лиц</w:t>
            </w:r>
            <w:proofErr w:type="gramEnd"/>
            <w:r>
              <w:t xml:space="preserve"> и </w:t>
            </w:r>
            <w:r>
              <w:lastRenderedPageBreak/>
              <w:t>индивидуальных предпринимателей»;</w:t>
            </w:r>
          </w:p>
          <w:p w:rsidR="00952F54" w:rsidRDefault="00952F54" w:rsidP="00952F54">
            <w:r>
              <w:t xml:space="preserve">Приказ Министерства экономического развития Российской Федерации от 30 апреля 2009 года № 141 </w:t>
            </w:r>
          </w:p>
          <w:p w:rsidR="00952F54" w:rsidRDefault="00952F54" w:rsidP="00952F54">
            <w:r>
              <w:t xml:space="preserve">«О реализации положений Федерального закона </w:t>
            </w:r>
          </w:p>
          <w:p w:rsidR="00870C6D" w:rsidRPr="00870C6D" w:rsidRDefault="00952F54" w:rsidP="00952F54">
            <w: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B27E1" w:rsidRPr="00FB27E1" w:rsidRDefault="00FB27E1" w:rsidP="00FB27E1">
            <w:pPr>
              <w:tabs>
                <w:tab w:val="left" w:pos="304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решение Совета от 24.05.2013 г. № 2 «</w:t>
            </w:r>
            <w:r w:rsidRPr="00FB27E1">
              <w:t xml:space="preserve">Об утверждении Положения о порядке организации и осуществления муниципального </w:t>
            </w:r>
            <w:proofErr w:type="gramStart"/>
            <w:r w:rsidRPr="00FB27E1">
              <w:t>контроля за</w:t>
            </w:r>
            <w:proofErr w:type="gramEnd"/>
            <w:r w:rsidRPr="00FB27E1">
              <w:t xml:space="preserve"> сохранностью автомобильных дорог местного значения в границах Гирейского городского поселения Гулькевичского района</w:t>
            </w:r>
            <w:r w:rsidRPr="00CB378C">
              <w:t>»</w:t>
            </w:r>
            <w:r>
              <w:t>,</w:t>
            </w:r>
          </w:p>
          <w:p w:rsidR="002A6F7F" w:rsidRDefault="002A6F7F" w:rsidP="00870C6D">
            <w:pPr>
              <w:jc w:val="both"/>
              <w:rPr>
                <w:sz w:val="28"/>
                <w:szCs w:val="28"/>
              </w:rPr>
            </w:pPr>
          </w:p>
        </w:tc>
      </w:tr>
      <w:tr w:rsidR="00870C6D" w:rsidTr="00715899">
        <w:tc>
          <w:tcPr>
            <w:tcW w:w="828" w:type="dxa"/>
          </w:tcPr>
          <w:p w:rsidR="002A6F7F" w:rsidRDefault="00193AB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9" w:type="dxa"/>
          </w:tcPr>
          <w:p w:rsidR="002A6F7F" w:rsidRPr="00715899" w:rsidRDefault="002A6F7F" w:rsidP="00290CF6">
            <w:pPr>
              <w:jc w:val="both"/>
            </w:pPr>
            <w:r w:rsidRPr="00715899">
              <w:t>Муниципальный жилищный контроль</w:t>
            </w:r>
          </w:p>
        </w:tc>
        <w:tc>
          <w:tcPr>
            <w:tcW w:w="3118" w:type="dxa"/>
          </w:tcPr>
          <w:p w:rsidR="002A6F7F" w:rsidRPr="00715899" w:rsidRDefault="002A6F7F" w:rsidP="00290CF6">
            <w:pPr>
              <w:jc w:val="both"/>
            </w:pPr>
            <w:r w:rsidRPr="00715899">
              <w:t>Администрация Гирейского городского поселения Гулькевичского района</w:t>
            </w:r>
          </w:p>
        </w:tc>
        <w:tc>
          <w:tcPr>
            <w:tcW w:w="3402" w:type="dxa"/>
          </w:tcPr>
          <w:p w:rsidR="00CD39A7" w:rsidRDefault="00CD39A7" w:rsidP="00CD39A7">
            <w:r>
              <w:t>Конституция Российской Федерации;</w:t>
            </w:r>
          </w:p>
          <w:p w:rsidR="00CD39A7" w:rsidRDefault="00CD39A7" w:rsidP="00CD39A7">
            <w:r>
              <w:t>Федеральный закон</w:t>
            </w:r>
          </w:p>
          <w:p w:rsidR="00CD39A7" w:rsidRDefault="00CD39A7" w:rsidP="00CD39A7">
            <w: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870C6D" w:rsidRDefault="00870C6D" w:rsidP="00CD39A7">
            <w:r>
              <w:t xml:space="preserve">ст.20 Жилищного </w:t>
            </w:r>
          </w:p>
          <w:p w:rsidR="00870C6D" w:rsidRDefault="00CD39A7" w:rsidP="00870C6D">
            <w:r>
              <w:t>кодекса РФ,</w:t>
            </w:r>
            <w:r w:rsidR="00870C6D">
              <w:t xml:space="preserve"> </w:t>
            </w:r>
          </w:p>
          <w:p w:rsidR="00870C6D" w:rsidRPr="00FB27E1" w:rsidRDefault="00870C6D" w:rsidP="004174C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lang w:eastAsia="ru-RU"/>
              </w:rPr>
              <w:t>решение Совета от 28.07.2016 г. № 3 «</w:t>
            </w:r>
            <w:r w:rsidRPr="00870C6D">
              <w:t>Об утверждении Положения о муниципальном жилищном контроле на территории Гирейского городского поселения Гулькевичского района»</w:t>
            </w:r>
            <w:r>
              <w:t>,</w:t>
            </w:r>
          </w:p>
          <w:p w:rsidR="002A6F7F" w:rsidRDefault="002A6F7F" w:rsidP="00715899">
            <w:pPr>
              <w:jc w:val="both"/>
              <w:rPr>
                <w:sz w:val="28"/>
                <w:szCs w:val="28"/>
              </w:rPr>
            </w:pPr>
          </w:p>
        </w:tc>
      </w:tr>
      <w:tr w:rsidR="00870C6D" w:rsidTr="00715899">
        <w:tc>
          <w:tcPr>
            <w:tcW w:w="828" w:type="dxa"/>
          </w:tcPr>
          <w:p w:rsidR="002A6F7F" w:rsidRDefault="00193ABB" w:rsidP="00290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2A6F7F" w:rsidRPr="00715899" w:rsidRDefault="00715899" w:rsidP="00290CF6">
            <w:pPr>
              <w:jc w:val="both"/>
            </w:pPr>
            <w:r w:rsidRPr="00715899">
              <w:t>Муниципальный земельный контроль</w:t>
            </w:r>
          </w:p>
        </w:tc>
        <w:tc>
          <w:tcPr>
            <w:tcW w:w="3118" w:type="dxa"/>
          </w:tcPr>
          <w:p w:rsidR="002A6F7F" w:rsidRPr="00715899" w:rsidRDefault="001C23E9" w:rsidP="00290CF6">
            <w:pPr>
              <w:jc w:val="both"/>
            </w:pPr>
            <w:r w:rsidRPr="001C23E9">
              <w:t xml:space="preserve">Администрация </w:t>
            </w:r>
            <w:proofErr w:type="spellStart"/>
            <w:r w:rsidRPr="001C23E9">
              <w:t>Гирейского</w:t>
            </w:r>
            <w:proofErr w:type="spellEnd"/>
            <w:r w:rsidRPr="001C23E9">
              <w:t xml:space="preserve"> городского поселения </w:t>
            </w:r>
            <w:proofErr w:type="spellStart"/>
            <w:r w:rsidRPr="001C23E9">
              <w:t>Гулькевичского</w:t>
            </w:r>
            <w:proofErr w:type="spellEnd"/>
            <w:r w:rsidRPr="001C23E9">
              <w:t xml:space="preserve"> района</w:t>
            </w:r>
          </w:p>
        </w:tc>
        <w:tc>
          <w:tcPr>
            <w:tcW w:w="3402" w:type="dxa"/>
          </w:tcPr>
          <w:p w:rsidR="00CD39A7" w:rsidRDefault="00CD39A7" w:rsidP="00CD39A7">
            <w:r>
              <w:t>Конституция Российской Федерации;</w:t>
            </w:r>
          </w:p>
          <w:p w:rsidR="00CD39A7" w:rsidRDefault="00CD39A7" w:rsidP="00CD39A7">
            <w:r>
              <w:t>Федеральный закон</w:t>
            </w:r>
          </w:p>
          <w:p w:rsidR="00331DC1" w:rsidRDefault="00CD39A7" w:rsidP="00CD39A7">
            <w:r>
              <w:t xml:space="preserve">от 6 октября 2003 года № 131-ФЗ «Об общих принципах организации местного самоуправления в Российской Федерации»; </w:t>
            </w:r>
            <w:r w:rsidR="00331DC1">
              <w:t xml:space="preserve">п.1 и 2 ст.72 </w:t>
            </w:r>
          </w:p>
          <w:p w:rsidR="00331DC1" w:rsidRDefault="00331DC1" w:rsidP="00331DC1">
            <w:r>
              <w:t xml:space="preserve">Земельного </w:t>
            </w:r>
          </w:p>
          <w:p w:rsidR="00331DC1" w:rsidRDefault="00CD39A7" w:rsidP="00331DC1">
            <w:r>
              <w:lastRenderedPageBreak/>
              <w:t>кодекса РФ</w:t>
            </w:r>
            <w:proofErr w:type="gramStart"/>
            <w:r>
              <w:t>.</w:t>
            </w:r>
            <w:r w:rsidR="00331DC1">
              <w:t>,</w:t>
            </w:r>
            <w:proofErr w:type="gramEnd"/>
          </w:p>
          <w:p w:rsidR="00331DC1" w:rsidRPr="00C17B4A" w:rsidRDefault="00331DC1" w:rsidP="00331DC1">
            <w:r>
              <w:t>решение Совета от10.02.2010 г № 1</w:t>
            </w:r>
            <w:r w:rsidR="00C17B4A" w:rsidRPr="00DE178E">
              <w:rPr>
                <w:sz w:val="28"/>
                <w:szCs w:val="28"/>
              </w:rPr>
              <w:t xml:space="preserve"> </w:t>
            </w:r>
            <w:r w:rsidR="00C17B4A" w:rsidRPr="00C17B4A">
              <w:t>«Об утверждении Положения о муниципальном земельном контроле на территории Гирейского городского поселения                             Гулькевичского района</w:t>
            </w:r>
            <w:r w:rsidR="00C17B4A">
              <w:t>»</w:t>
            </w:r>
          </w:p>
          <w:p w:rsidR="00331DC1" w:rsidRDefault="00331DC1" w:rsidP="00715899"/>
          <w:p w:rsidR="002A6F7F" w:rsidRDefault="002A6F7F" w:rsidP="00290CF6">
            <w:pPr>
              <w:jc w:val="both"/>
              <w:rPr>
                <w:sz w:val="28"/>
                <w:szCs w:val="28"/>
              </w:rPr>
            </w:pPr>
          </w:p>
        </w:tc>
      </w:tr>
      <w:tr w:rsidR="008747FB" w:rsidTr="00715899">
        <w:tc>
          <w:tcPr>
            <w:tcW w:w="828" w:type="dxa"/>
          </w:tcPr>
          <w:p w:rsidR="008747FB" w:rsidRPr="008747FB" w:rsidRDefault="00193ABB" w:rsidP="003014C8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2399" w:type="dxa"/>
          </w:tcPr>
          <w:p w:rsidR="008747FB" w:rsidRPr="008747FB" w:rsidRDefault="008747FB" w:rsidP="003014C8">
            <w:pPr>
              <w:snapToGrid w:val="0"/>
            </w:pPr>
            <w:r w:rsidRPr="008747FB">
              <w:t xml:space="preserve">Муниципальный </w:t>
            </w:r>
            <w:proofErr w:type="gramStart"/>
            <w:r w:rsidRPr="008747FB">
              <w:t>контроль за</w:t>
            </w:r>
            <w:proofErr w:type="gramEnd"/>
            <w:r w:rsidRPr="008747FB">
              <w:t xml:space="preserve"> соблюдением правил благоустройства территории поселения</w:t>
            </w:r>
          </w:p>
        </w:tc>
        <w:tc>
          <w:tcPr>
            <w:tcW w:w="3118" w:type="dxa"/>
          </w:tcPr>
          <w:p w:rsidR="008747FB" w:rsidRPr="008747FB" w:rsidRDefault="008747FB" w:rsidP="003014C8">
            <w:r w:rsidRPr="008747FB">
              <w:t xml:space="preserve">Администрация </w:t>
            </w:r>
            <w:proofErr w:type="spellStart"/>
            <w:r w:rsidRPr="008747FB">
              <w:t>Гирейского</w:t>
            </w:r>
            <w:proofErr w:type="spellEnd"/>
            <w:r w:rsidRPr="008747FB">
              <w:t xml:space="preserve"> городского поселения </w:t>
            </w:r>
            <w:proofErr w:type="spellStart"/>
            <w:r w:rsidRPr="008747FB">
              <w:t>Гулькевичского</w:t>
            </w:r>
            <w:proofErr w:type="spellEnd"/>
            <w:r w:rsidRPr="008747FB">
              <w:t xml:space="preserve"> района</w:t>
            </w:r>
          </w:p>
        </w:tc>
        <w:tc>
          <w:tcPr>
            <w:tcW w:w="3402" w:type="dxa"/>
          </w:tcPr>
          <w:p w:rsidR="008747FB" w:rsidRPr="008747FB" w:rsidRDefault="008747FB" w:rsidP="003014C8">
            <w:pPr>
              <w:snapToGrid w:val="0"/>
            </w:pPr>
            <w:r w:rsidRPr="008747FB"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уставом </w:t>
            </w:r>
            <w:proofErr w:type="spellStart"/>
            <w:r>
              <w:t>Гирейского</w:t>
            </w:r>
            <w:proofErr w:type="spellEnd"/>
            <w:r>
              <w:t xml:space="preserve"> городского поселения</w:t>
            </w:r>
            <w:r w:rsidRPr="008747FB">
              <w:t xml:space="preserve"> </w:t>
            </w:r>
            <w:proofErr w:type="spellStart"/>
            <w:r w:rsidRPr="008747FB">
              <w:t>Гулькевичского</w:t>
            </w:r>
            <w:proofErr w:type="spellEnd"/>
            <w:r w:rsidRPr="008747FB">
              <w:t xml:space="preserve"> района;</w:t>
            </w:r>
          </w:p>
          <w:p w:rsidR="00A02918" w:rsidRPr="00A02918" w:rsidRDefault="008747FB" w:rsidP="00A02918">
            <w:pPr>
              <w:snapToGrid w:val="0"/>
              <w:rPr>
                <w:color w:val="000000" w:themeColor="text1"/>
              </w:rPr>
            </w:pPr>
            <w:r w:rsidRPr="008747FB">
              <w:t xml:space="preserve">решением </w:t>
            </w:r>
            <w:r w:rsidR="00A02918">
              <w:t>32</w:t>
            </w:r>
            <w:r w:rsidRPr="008747FB">
              <w:t xml:space="preserve"> сессии III созыва </w:t>
            </w:r>
            <w:r w:rsidRPr="00A02918">
              <w:rPr>
                <w:color w:val="000000" w:themeColor="text1"/>
              </w:rPr>
              <w:t xml:space="preserve">Совета </w:t>
            </w:r>
            <w:proofErr w:type="spellStart"/>
            <w:r w:rsidRPr="00A02918">
              <w:rPr>
                <w:color w:val="000000" w:themeColor="text1"/>
              </w:rPr>
              <w:t>Гирейского</w:t>
            </w:r>
            <w:proofErr w:type="spellEnd"/>
            <w:r w:rsidRPr="00A02918">
              <w:rPr>
                <w:color w:val="000000" w:themeColor="text1"/>
              </w:rPr>
              <w:t xml:space="preserve"> городского поселения </w:t>
            </w:r>
            <w:proofErr w:type="spellStart"/>
            <w:r w:rsidRPr="00A02918">
              <w:rPr>
                <w:color w:val="000000" w:themeColor="text1"/>
              </w:rPr>
              <w:t>Гулькевичского</w:t>
            </w:r>
            <w:proofErr w:type="spellEnd"/>
            <w:r w:rsidRPr="00A02918">
              <w:rPr>
                <w:color w:val="000000" w:themeColor="text1"/>
              </w:rPr>
              <w:t xml:space="preserve"> района от </w:t>
            </w:r>
            <w:r w:rsidR="00A02918" w:rsidRPr="00A02918">
              <w:rPr>
                <w:color w:val="000000" w:themeColor="text1"/>
              </w:rPr>
              <w:t>1 июля 2016 года № 6</w:t>
            </w:r>
            <w:r w:rsidRPr="00A02918">
              <w:rPr>
                <w:color w:val="000000" w:themeColor="text1"/>
              </w:rPr>
              <w:t xml:space="preserve"> «</w:t>
            </w:r>
            <w:r w:rsidR="00A02918" w:rsidRPr="00A02918">
              <w:rPr>
                <w:color w:val="000000" w:themeColor="text1"/>
              </w:rPr>
              <w:t xml:space="preserve">Об утверждении Правил благоустройства, озеленения и </w:t>
            </w:r>
          </w:p>
          <w:p w:rsidR="008747FB" w:rsidRPr="008747FB" w:rsidRDefault="00A02918" w:rsidP="00A02918">
            <w:pPr>
              <w:snapToGrid w:val="0"/>
            </w:pPr>
            <w:r w:rsidRPr="00A02918">
              <w:rPr>
                <w:color w:val="000000" w:themeColor="text1"/>
              </w:rPr>
              <w:t xml:space="preserve">санитарного содержания территории </w:t>
            </w:r>
            <w:proofErr w:type="spellStart"/>
            <w:r w:rsidRPr="00A02918">
              <w:rPr>
                <w:color w:val="000000" w:themeColor="text1"/>
              </w:rPr>
              <w:t>Гирейского</w:t>
            </w:r>
            <w:proofErr w:type="spellEnd"/>
            <w:r w:rsidRPr="00A02918">
              <w:rPr>
                <w:color w:val="000000" w:themeColor="text1"/>
              </w:rPr>
              <w:t xml:space="preserve"> городского поселения </w:t>
            </w:r>
            <w:proofErr w:type="spellStart"/>
            <w:r w:rsidRPr="00A02918">
              <w:rPr>
                <w:color w:val="000000" w:themeColor="text1"/>
              </w:rPr>
              <w:t>Гулькевичского</w:t>
            </w:r>
            <w:proofErr w:type="spellEnd"/>
            <w:r w:rsidRPr="00A02918">
              <w:rPr>
                <w:color w:val="000000" w:themeColor="text1"/>
              </w:rPr>
              <w:t xml:space="preserve"> района</w:t>
            </w:r>
            <w:r w:rsidR="00445839">
              <w:t>».</w:t>
            </w:r>
          </w:p>
        </w:tc>
      </w:tr>
      <w:tr w:rsidR="008747FB" w:rsidTr="00715899">
        <w:tc>
          <w:tcPr>
            <w:tcW w:w="828" w:type="dxa"/>
          </w:tcPr>
          <w:p w:rsidR="008747FB" w:rsidRPr="008747FB" w:rsidRDefault="00193ABB" w:rsidP="003014C8">
            <w:pPr>
              <w:snapToGrid w:val="0"/>
              <w:jc w:val="center"/>
            </w:pPr>
            <w:r>
              <w:t>6</w:t>
            </w:r>
          </w:p>
        </w:tc>
        <w:tc>
          <w:tcPr>
            <w:tcW w:w="2399" w:type="dxa"/>
          </w:tcPr>
          <w:p w:rsidR="008747FB" w:rsidRPr="008747FB" w:rsidRDefault="008747FB" w:rsidP="003014C8">
            <w:pPr>
              <w:snapToGrid w:val="0"/>
            </w:pPr>
            <w:r w:rsidRPr="008747FB">
              <w:t>Муниципальный контроль соблюдения условий организации регулярных перевозок на территории поселения</w:t>
            </w:r>
          </w:p>
        </w:tc>
        <w:tc>
          <w:tcPr>
            <w:tcW w:w="3118" w:type="dxa"/>
          </w:tcPr>
          <w:p w:rsidR="008747FB" w:rsidRPr="008747FB" w:rsidRDefault="008747FB" w:rsidP="003014C8">
            <w:r w:rsidRPr="008747FB">
              <w:t xml:space="preserve">Администрация </w:t>
            </w:r>
            <w:proofErr w:type="spellStart"/>
            <w:r w:rsidRPr="008747FB">
              <w:t>Гирейского</w:t>
            </w:r>
            <w:proofErr w:type="spellEnd"/>
            <w:r w:rsidRPr="008747FB">
              <w:t xml:space="preserve"> городского поселения </w:t>
            </w:r>
            <w:proofErr w:type="spellStart"/>
            <w:r w:rsidRPr="008747FB">
              <w:t>Гулькевичского</w:t>
            </w:r>
            <w:proofErr w:type="spellEnd"/>
            <w:r w:rsidRPr="008747FB">
              <w:t xml:space="preserve"> района</w:t>
            </w:r>
          </w:p>
        </w:tc>
        <w:tc>
          <w:tcPr>
            <w:tcW w:w="3402" w:type="dxa"/>
          </w:tcPr>
          <w:p w:rsidR="008747FB" w:rsidRPr="008747FB" w:rsidRDefault="008747FB" w:rsidP="003014C8">
            <w:pPr>
              <w:snapToGrid w:val="0"/>
            </w:pPr>
            <w:r w:rsidRPr="008747FB">
              <w:t>Федеральный закон от 10 декабря 1995 года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196-ФЗ «О безопасности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дорожного движения»;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Федеральный закон от 6 октября 2003 года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131-ФЗ «Об общих принципах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организации местного самоуправления в Российской Федерации»;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Федеральный закон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от 8 ноября 2007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257-ФЗ «Об автомобильных</w:t>
            </w:r>
          </w:p>
          <w:p w:rsidR="008747FB" w:rsidRPr="008747FB" w:rsidRDefault="008747FB" w:rsidP="003014C8">
            <w:pPr>
              <w:snapToGrid w:val="0"/>
            </w:pPr>
            <w:proofErr w:type="gramStart"/>
            <w:r w:rsidRPr="008747FB">
              <w:t>дорогах</w:t>
            </w:r>
            <w:proofErr w:type="gramEnd"/>
            <w:r w:rsidRPr="008747FB">
              <w:t xml:space="preserve"> и о дорожной деятельности в Российской </w:t>
            </w:r>
            <w:r w:rsidRPr="008747FB">
              <w:lastRenderedPageBreak/>
              <w:t>Федерации и о внесении изменений в отдельные законодательные акты Российской Федерации»;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Федеральный закон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от 8 ноября 2007 года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№ 259-ФЗ «Устав </w:t>
            </w:r>
            <w:proofErr w:type="gramStart"/>
            <w:r w:rsidRPr="008747FB">
              <w:t>автомобильного</w:t>
            </w:r>
            <w:proofErr w:type="gramEnd"/>
          </w:p>
          <w:p w:rsidR="008747FB" w:rsidRPr="008747FB" w:rsidRDefault="008747FB" w:rsidP="003014C8">
            <w:pPr>
              <w:snapToGrid w:val="0"/>
            </w:pPr>
            <w:r w:rsidRPr="008747FB">
              <w:t>транспорта и городского наземного и электрического транспорта»;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Федеральный закон от 26 декабря 2008 года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294-ФЗ «О защите прав юридических лиц и индивидуальных предпринимателей при осуществлении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государственного контроля (надзора) и муниципального контроля»;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Федеральный закон от 13 июля 2015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220-ФЗ «Об организации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регулярных перевозок пассажиров и багажа автомобильным транспортом 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городским наземным электрическим транспортом в Российской Федерации 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о внесении изменений в отдельные законодательные акты </w:t>
            </w:r>
            <w:proofErr w:type="gramStart"/>
            <w:r w:rsidRPr="008747FB">
              <w:t>Российской</w:t>
            </w:r>
            <w:proofErr w:type="gramEnd"/>
          </w:p>
          <w:p w:rsidR="008747FB" w:rsidRPr="008747FB" w:rsidRDefault="008747FB" w:rsidP="003014C8">
            <w:pPr>
              <w:snapToGrid w:val="0"/>
            </w:pPr>
            <w:r w:rsidRPr="008747FB">
              <w:t>Федерации»;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Постановление Правительства Российской Федерации от 30 июня 2010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№ 489 «Об утверждении Правил подготовки органами </w:t>
            </w:r>
            <w:proofErr w:type="gramStart"/>
            <w:r w:rsidRPr="008747FB">
              <w:t>государственного</w:t>
            </w:r>
            <w:proofErr w:type="gramEnd"/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контроля (надзора) и органами муниципального </w:t>
            </w:r>
            <w:proofErr w:type="gramStart"/>
            <w:r w:rsidRPr="008747FB">
              <w:t>контроля ежегодных планов проведения плановых проверок юридических лиц</w:t>
            </w:r>
            <w:proofErr w:type="gramEnd"/>
            <w:r w:rsidRPr="008747FB">
              <w:t xml:space="preserve"> и индивидуальных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предпринимателей»;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Приказ Министерства экономического развития Российской Федерации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от 30 апреля 2009 года № 141 «О реализации Федерального </w:t>
            </w:r>
            <w:r w:rsidRPr="008747FB">
              <w:lastRenderedPageBreak/>
              <w:t xml:space="preserve">закона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«О защите прав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юридических лиц и индивидуальных предпринимателей при осуществлении</w:t>
            </w:r>
          </w:p>
          <w:p w:rsidR="008747FB" w:rsidRPr="008747FB" w:rsidRDefault="008747FB" w:rsidP="001C23E9">
            <w:pPr>
              <w:snapToGrid w:val="0"/>
            </w:pPr>
            <w:r w:rsidRPr="008747FB">
              <w:t>государственного контроля (надз</w:t>
            </w:r>
            <w:r w:rsidR="001C23E9">
              <w:t>ора) и муниципального контроля».</w:t>
            </w:r>
          </w:p>
        </w:tc>
      </w:tr>
      <w:tr w:rsidR="008747FB" w:rsidTr="00715899">
        <w:tc>
          <w:tcPr>
            <w:tcW w:w="828" w:type="dxa"/>
          </w:tcPr>
          <w:p w:rsidR="008747FB" w:rsidRPr="008747FB" w:rsidRDefault="00193ABB" w:rsidP="003014C8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2399" w:type="dxa"/>
          </w:tcPr>
          <w:p w:rsidR="008747FB" w:rsidRPr="008747FB" w:rsidRDefault="008747FB" w:rsidP="003014C8">
            <w:pPr>
              <w:snapToGrid w:val="0"/>
            </w:pPr>
            <w:r w:rsidRPr="008747FB">
              <w:t xml:space="preserve">Муниципальный </w:t>
            </w:r>
            <w:proofErr w:type="gramStart"/>
            <w:r w:rsidRPr="008747FB">
              <w:t>контроль за</w:t>
            </w:r>
            <w:proofErr w:type="gramEnd"/>
            <w:r w:rsidRPr="008747FB">
              <w:t xml:space="preserve"> безопасным состоянием действующих и вновь открываемых маршрутов и обеспечением безопасности пассажирских перевозок</w:t>
            </w:r>
          </w:p>
        </w:tc>
        <w:tc>
          <w:tcPr>
            <w:tcW w:w="3118" w:type="dxa"/>
          </w:tcPr>
          <w:p w:rsidR="008747FB" w:rsidRPr="008747FB" w:rsidRDefault="008747FB" w:rsidP="003014C8">
            <w:r w:rsidRPr="008747FB">
              <w:t xml:space="preserve">Администрация </w:t>
            </w:r>
            <w:proofErr w:type="spellStart"/>
            <w:r w:rsidRPr="008747FB">
              <w:t>Гирейского</w:t>
            </w:r>
            <w:proofErr w:type="spellEnd"/>
            <w:r w:rsidRPr="008747FB">
              <w:t xml:space="preserve"> городского поселения </w:t>
            </w:r>
            <w:proofErr w:type="spellStart"/>
            <w:r w:rsidRPr="008747FB">
              <w:t>Гулькевичского</w:t>
            </w:r>
            <w:proofErr w:type="spellEnd"/>
            <w:r w:rsidRPr="008747FB">
              <w:t xml:space="preserve"> района</w:t>
            </w:r>
          </w:p>
        </w:tc>
        <w:tc>
          <w:tcPr>
            <w:tcW w:w="3402" w:type="dxa"/>
          </w:tcPr>
          <w:p w:rsidR="008747FB" w:rsidRPr="008747FB" w:rsidRDefault="008747FB" w:rsidP="003014C8">
            <w:pPr>
              <w:snapToGrid w:val="0"/>
            </w:pPr>
            <w:r w:rsidRPr="008747FB">
              <w:t>Конституция Российской Федерации;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Кодекс Российской Федерации об административных правонарушениях от 30 декабря 2001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195-ФЗ;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Федеральный закон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от 6 октября 2003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131-ФЗ «Об общих принципах организации местного самоуправления в Российской Федерации»;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Федеральный закон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Федеральный закон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от 27 июля 2010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210-ФЗ «Об организации предоставления государственных и муниципальных услуг»;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Федеральный закон Российской Федерации от 7 мая 2013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№ 92-ФЗ "О внесении изменений в Федеральный закон «О безопасности дорожного движения»;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Постановление Правительства Российской Федерации от 30 июня 2010 года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8747FB">
              <w:t xml:space="preserve">контроля </w:t>
            </w:r>
            <w:r w:rsidRPr="008747FB">
              <w:lastRenderedPageBreak/>
              <w:t>ежегодных планов проведения плановых проверок юридических лиц</w:t>
            </w:r>
            <w:proofErr w:type="gramEnd"/>
            <w:r w:rsidRPr="008747FB">
              <w:t xml:space="preserve"> и индивидуальных предпринимателей»;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Приказ Министерства экономического развития Российской Федерации от 30 апреля 2009 года № 141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«О реализации положений Федерального закона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Приказ Министерства транспорта Российской Федерации от 8 февраля 2011 года № 40 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>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воздушного транспорта»;</w:t>
            </w:r>
          </w:p>
          <w:p w:rsidR="008747FB" w:rsidRPr="008747FB" w:rsidRDefault="008747FB" w:rsidP="003014C8">
            <w:pPr>
              <w:snapToGrid w:val="0"/>
            </w:pPr>
            <w:r w:rsidRPr="008747FB">
              <w:t xml:space="preserve">Закон Краснодарского края от 7 июля 1999 года № 193-КЗ </w:t>
            </w:r>
          </w:p>
          <w:p w:rsidR="008747FB" w:rsidRPr="008747FB" w:rsidRDefault="008747FB" w:rsidP="00952F54">
            <w:pPr>
              <w:snapToGrid w:val="0"/>
            </w:pPr>
            <w:r w:rsidRPr="008747FB">
              <w:t>«О пассажирских перевозках автомобильным транспортом и городским наземным электрическим транспортом в Краснодарском крае»</w:t>
            </w:r>
            <w:r w:rsidR="00445839">
              <w:t>.</w:t>
            </w:r>
          </w:p>
        </w:tc>
      </w:tr>
    </w:tbl>
    <w:p w:rsidR="00AD2DD6" w:rsidRDefault="00AD2DD6" w:rsidP="00AD2DD6">
      <w:pPr>
        <w:jc w:val="both"/>
        <w:rPr>
          <w:sz w:val="28"/>
          <w:szCs w:val="28"/>
        </w:rPr>
      </w:pPr>
      <w:bookmarkStart w:id="0" w:name="_GoBack"/>
      <w:bookmarkEnd w:id="0"/>
    </w:p>
    <w:sectPr w:rsidR="00AD2DD6" w:rsidSect="00C17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FE"/>
    <w:rsid w:val="00027300"/>
    <w:rsid w:val="00032D79"/>
    <w:rsid w:val="000636AC"/>
    <w:rsid w:val="00086103"/>
    <w:rsid w:val="000E368D"/>
    <w:rsid w:val="00165D2B"/>
    <w:rsid w:val="001827FE"/>
    <w:rsid w:val="00193086"/>
    <w:rsid w:val="00193ABB"/>
    <w:rsid w:val="001C23E9"/>
    <w:rsid w:val="001E1AE4"/>
    <w:rsid w:val="001F2E0F"/>
    <w:rsid w:val="00220431"/>
    <w:rsid w:val="002227D3"/>
    <w:rsid w:val="002406F7"/>
    <w:rsid w:val="002570EA"/>
    <w:rsid w:val="00294569"/>
    <w:rsid w:val="002A030B"/>
    <w:rsid w:val="002A6F7F"/>
    <w:rsid w:val="00300ECB"/>
    <w:rsid w:val="00331DC1"/>
    <w:rsid w:val="003440A4"/>
    <w:rsid w:val="00347B03"/>
    <w:rsid w:val="00393688"/>
    <w:rsid w:val="003F2C3F"/>
    <w:rsid w:val="0040229E"/>
    <w:rsid w:val="004174CA"/>
    <w:rsid w:val="004301BC"/>
    <w:rsid w:val="00445839"/>
    <w:rsid w:val="00496F8E"/>
    <w:rsid w:val="004D770F"/>
    <w:rsid w:val="005A30DD"/>
    <w:rsid w:val="005D5366"/>
    <w:rsid w:val="00627F13"/>
    <w:rsid w:val="00637738"/>
    <w:rsid w:val="006437A4"/>
    <w:rsid w:val="00671509"/>
    <w:rsid w:val="00671602"/>
    <w:rsid w:val="006F706B"/>
    <w:rsid w:val="00715899"/>
    <w:rsid w:val="00733AB7"/>
    <w:rsid w:val="007922B6"/>
    <w:rsid w:val="007B4355"/>
    <w:rsid w:val="007B7E06"/>
    <w:rsid w:val="00865994"/>
    <w:rsid w:val="00865F5A"/>
    <w:rsid w:val="00870C6D"/>
    <w:rsid w:val="008747FB"/>
    <w:rsid w:val="008D1A84"/>
    <w:rsid w:val="00910DDF"/>
    <w:rsid w:val="00952F54"/>
    <w:rsid w:val="0096419A"/>
    <w:rsid w:val="009F5212"/>
    <w:rsid w:val="00A02918"/>
    <w:rsid w:val="00A5111D"/>
    <w:rsid w:val="00A77013"/>
    <w:rsid w:val="00AD2DD6"/>
    <w:rsid w:val="00B30D09"/>
    <w:rsid w:val="00B90987"/>
    <w:rsid w:val="00BA19F5"/>
    <w:rsid w:val="00BB4AD7"/>
    <w:rsid w:val="00BD5204"/>
    <w:rsid w:val="00C0194A"/>
    <w:rsid w:val="00C17B4A"/>
    <w:rsid w:val="00C3321E"/>
    <w:rsid w:val="00C50F90"/>
    <w:rsid w:val="00CB378C"/>
    <w:rsid w:val="00CC19D5"/>
    <w:rsid w:val="00CD39A7"/>
    <w:rsid w:val="00D23B9E"/>
    <w:rsid w:val="00D50318"/>
    <w:rsid w:val="00D86324"/>
    <w:rsid w:val="00DC3EFB"/>
    <w:rsid w:val="00DE3169"/>
    <w:rsid w:val="00E0361D"/>
    <w:rsid w:val="00EB172E"/>
    <w:rsid w:val="00EC3BF5"/>
    <w:rsid w:val="00EF1CF0"/>
    <w:rsid w:val="00F40136"/>
    <w:rsid w:val="00FB2108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65F5A"/>
    <w:pPr>
      <w:keepNext/>
      <w:tabs>
        <w:tab w:val="left" w:pos="0"/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rsid w:val="006F706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E9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7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65F5A"/>
    <w:pPr>
      <w:keepNext/>
      <w:tabs>
        <w:tab w:val="left" w:pos="0"/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pacing w:before="120" w:after="120"/>
    </w:pPr>
    <w:rPr>
      <w:rFonts w:cs="Mangal"/>
      <w:i/>
      <w:iCs/>
    </w:rPr>
  </w:style>
  <w:style w:type="table" w:styleId="a4">
    <w:name w:val="Table Grid"/>
    <w:basedOn w:val="a1"/>
    <w:rsid w:val="006F706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3E9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7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5</cp:revision>
  <cp:lastPrinted>2018-08-22T12:32:00Z</cp:lastPrinted>
  <dcterms:created xsi:type="dcterms:W3CDTF">2018-08-13T08:22:00Z</dcterms:created>
  <dcterms:modified xsi:type="dcterms:W3CDTF">2018-08-22T12:34:00Z</dcterms:modified>
</cp:coreProperties>
</file>