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52" w:rsidRPr="001C5A52" w:rsidRDefault="001C5A52" w:rsidP="001C5A5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C5A52">
        <w:rPr>
          <w:rFonts w:ascii="Times New Roman" w:hAnsi="Times New Roman" w:cs="Times New Roman"/>
          <w:b/>
          <w:sz w:val="28"/>
          <w:szCs w:val="28"/>
        </w:rPr>
        <w:t>Статья 125</w:t>
      </w:r>
      <w:r w:rsidRPr="001C5A52">
        <w:rPr>
          <w:rFonts w:ascii="Times New Roman" w:hAnsi="Times New Roman" w:cs="Times New Roman"/>
          <w:b/>
          <w:sz w:val="28"/>
          <w:szCs w:val="28"/>
        </w:rPr>
        <w:t xml:space="preserve"> УПК РФ</w:t>
      </w:r>
      <w:r w:rsidRPr="001C5A52">
        <w:rPr>
          <w:rFonts w:ascii="Times New Roman" w:hAnsi="Times New Roman" w:cs="Times New Roman"/>
          <w:b/>
          <w:sz w:val="28"/>
          <w:szCs w:val="28"/>
        </w:rPr>
        <w:t>. Судебный порядок рассмотрения жалоб</w:t>
      </w:r>
    </w:p>
    <w:bookmarkEnd w:id="0"/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  <w:r w:rsidRPr="001C5A5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C5A52">
        <w:rPr>
          <w:rFonts w:ascii="Times New Roman" w:hAnsi="Times New Roman" w:cs="Times New Roman"/>
          <w:sz w:val="28"/>
          <w:szCs w:val="28"/>
        </w:rPr>
        <w:t>Постановления органа дознания, дознавателя, следователя, руководителя следственного органа об отказе в возбуждении уголовного дела, о прекращении уголовного дела, а равно иные действия (бездействие) и решения дознавателя, начальника подразделения дознания, начальника органа дознания, органа дознания, следователя, руководителя следственного органа и прокурора,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правосудию, могут быть обжалованы</w:t>
      </w:r>
      <w:proofErr w:type="gramEnd"/>
      <w:r w:rsidRPr="001C5A52">
        <w:rPr>
          <w:rFonts w:ascii="Times New Roman" w:hAnsi="Times New Roman" w:cs="Times New Roman"/>
          <w:sz w:val="28"/>
          <w:szCs w:val="28"/>
        </w:rPr>
        <w:t xml:space="preserve"> в районный суд по месту совершения деяния, содержащего признаки преступления. Если место производства предварительного расследования определено в соответствии с частями второй - шестой статьи 152 настоящего Кодекса, жалобы на действия (бездействие) и решения указанных лиц рассматриваются районным судом по месту нахождения органа, в производстве которого находится уголовное дело.</w:t>
      </w: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  <w:r w:rsidRPr="001C5A52">
        <w:rPr>
          <w:rFonts w:ascii="Times New Roman" w:hAnsi="Times New Roman" w:cs="Times New Roman"/>
          <w:sz w:val="28"/>
          <w:szCs w:val="28"/>
        </w:rPr>
        <w:t>2. Жалоба может быть подана в суд заявителем, его защитником, законным представителем или представителем непосредственно либо через дознавателя, начальника подразделения дознания, начальника органа дознания, орган дознания, следователя, руководителя следственного органа или прокурора.</w:t>
      </w: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  <w:r w:rsidRPr="001C5A5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C5A52">
        <w:rPr>
          <w:rFonts w:ascii="Times New Roman" w:hAnsi="Times New Roman" w:cs="Times New Roman"/>
          <w:sz w:val="28"/>
          <w:szCs w:val="28"/>
        </w:rPr>
        <w:t>Судья проверяет законность и обоснованность действий (бездействия) и решений дознавателя, начальника подразделения дознания, начальника органа дознания, органа дознания, следователя, руководителя следственного органа, прокурора не позднее чем через 14 суток, а действий (бездействия) и решений при производстве дознания в сокращенной форме - не позднее чем через 5 суток со дня поступления жалобы в судебном заседании с участием заявителя и его защитника, законного</w:t>
      </w:r>
      <w:proofErr w:type="gramEnd"/>
      <w:r w:rsidRPr="001C5A52">
        <w:rPr>
          <w:rFonts w:ascii="Times New Roman" w:hAnsi="Times New Roman" w:cs="Times New Roman"/>
          <w:sz w:val="28"/>
          <w:szCs w:val="28"/>
        </w:rPr>
        <w:t xml:space="preserve"> представителя или представителя, если они участвуют в уголовном деле, иных лиц, чьи интересы непосредственно затрагиваются </w:t>
      </w:r>
      <w:proofErr w:type="gramStart"/>
      <w:r w:rsidRPr="001C5A52">
        <w:rPr>
          <w:rFonts w:ascii="Times New Roman" w:hAnsi="Times New Roman" w:cs="Times New Roman"/>
          <w:sz w:val="28"/>
          <w:szCs w:val="28"/>
        </w:rPr>
        <w:t>обжалуемыми</w:t>
      </w:r>
      <w:proofErr w:type="gramEnd"/>
      <w:r w:rsidRPr="001C5A52">
        <w:rPr>
          <w:rFonts w:ascii="Times New Roman" w:hAnsi="Times New Roman" w:cs="Times New Roman"/>
          <w:sz w:val="28"/>
          <w:szCs w:val="28"/>
        </w:rPr>
        <w:t xml:space="preserve"> действием (бездействием) или решением, а также с участием прокурора, следователя, руководителя следственного органа. Неявка лиц, своевременно извещенных о времени рассмотрения жалобы и не настаивающих на ее рассмотрении с их участием, не является препятствием для рассмотрения жалобы судом. Жалобы, подлежащие </w:t>
      </w:r>
      <w:r w:rsidRPr="001C5A52">
        <w:rPr>
          <w:rFonts w:ascii="Times New Roman" w:hAnsi="Times New Roman" w:cs="Times New Roman"/>
          <w:sz w:val="28"/>
          <w:szCs w:val="28"/>
        </w:rPr>
        <w:lastRenderedPageBreak/>
        <w:t>рассмотрению судом, рассматриваются в открытом судебном заседании, за исключением случаев, предусмотренных частью второй статьи 241 настоящего Кодекса.</w:t>
      </w: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  <w:r w:rsidRPr="001C5A52">
        <w:rPr>
          <w:rFonts w:ascii="Times New Roman" w:hAnsi="Times New Roman" w:cs="Times New Roman"/>
          <w:sz w:val="28"/>
          <w:szCs w:val="28"/>
        </w:rPr>
        <w:t>4. В начале судебного заседания судья объявляет, какая жалоба подлежит рассмотрению, представляется явившимся в судебное заседание лицам, разъясняет их права и обязанности. Затем заявитель, если он участвует в судебном заседании, обосновывает жалобу, после чего заслушиваются другие явившиеся в судебное заседание лица. Заявителю предоставляется возможность выступить с репликой.</w:t>
      </w: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  <w:r w:rsidRPr="001C5A52">
        <w:rPr>
          <w:rFonts w:ascii="Times New Roman" w:hAnsi="Times New Roman" w:cs="Times New Roman"/>
          <w:sz w:val="28"/>
          <w:szCs w:val="28"/>
        </w:rPr>
        <w:t>5. По результатам рассмотрения жалобы судья выносит одно из следующих постановлений:</w:t>
      </w: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  <w:r w:rsidRPr="001C5A52">
        <w:rPr>
          <w:rFonts w:ascii="Times New Roman" w:hAnsi="Times New Roman" w:cs="Times New Roman"/>
          <w:sz w:val="28"/>
          <w:szCs w:val="28"/>
        </w:rPr>
        <w:t xml:space="preserve">1) о признании действия (бездействия) или решения соответствующего должностного лица </w:t>
      </w:r>
      <w:proofErr w:type="gramStart"/>
      <w:r w:rsidRPr="001C5A52">
        <w:rPr>
          <w:rFonts w:ascii="Times New Roman" w:hAnsi="Times New Roman" w:cs="Times New Roman"/>
          <w:sz w:val="28"/>
          <w:szCs w:val="28"/>
        </w:rPr>
        <w:t>незаконным</w:t>
      </w:r>
      <w:proofErr w:type="gramEnd"/>
      <w:r w:rsidRPr="001C5A52">
        <w:rPr>
          <w:rFonts w:ascii="Times New Roman" w:hAnsi="Times New Roman" w:cs="Times New Roman"/>
          <w:sz w:val="28"/>
          <w:szCs w:val="28"/>
        </w:rPr>
        <w:t xml:space="preserve"> или необоснованным и о его обязанности устранить допущенное нарушение;</w:t>
      </w: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  <w:r w:rsidRPr="001C5A52">
        <w:rPr>
          <w:rFonts w:ascii="Times New Roman" w:hAnsi="Times New Roman" w:cs="Times New Roman"/>
          <w:sz w:val="28"/>
          <w:szCs w:val="28"/>
        </w:rPr>
        <w:t>2) об оставлении жалобы без удовлетворения.</w:t>
      </w: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  <w:r w:rsidRPr="001C5A52">
        <w:rPr>
          <w:rFonts w:ascii="Times New Roman" w:hAnsi="Times New Roman" w:cs="Times New Roman"/>
          <w:sz w:val="28"/>
          <w:szCs w:val="28"/>
        </w:rPr>
        <w:t>6. Копии постановления судьи направляются заявителю, прокурору и руководителю следственного органа.</w:t>
      </w: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  <w:r w:rsidRPr="001C5A52">
        <w:rPr>
          <w:rFonts w:ascii="Times New Roman" w:hAnsi="Times New Roman" w:cs="Times New Roman"/>
          <w:sz w:val="28"/>
          <w:szCs w:val="28"/>
        </w:rPr>
        <w:t>7. Принесение жалобы не приостанавливает производство обжалуемого действия и исполнение обжалуемого решения, если это не найдет нужным сделать дознаватель, начальник подразделения дознания, начальник органа дознания, орган дознания, следователь, руководитель следственного органа, прокурор или судья.</w:t>
      </w:r>
    </w:p>
    <w:p w:rsid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1C5A52" w:rsidRPr="001C5A52" w:rsidRDefault="001C5A52" w:rsidP="001C5A52">
      <w:pPr>
        <w:rPr>
          <w:rFonts w:ascii="Times New Roman" w:hAnsi="Times New Roman" w:cs="Times New Roman"/>
          <w:b/>
          <w:sz w:val="28"/>
          <w:szCs w:val="28"/>
        </w:rPr>
      </w:pPr>
      <w:r w:rsidRPr="001C5A52">
        <w:rPr>
          <w:rFonts w:ascii="Times New Roman" w:hAnsi="Times New Roman" w:cs="Times New Roman"/>
          <w:b/>
          <w:sz w:val="28"/>
          <w:szCs w:val="28"/>
        </w:rPr>
        <w:lastRenderedPageBreak/>
        <w:t>Статья 63</w:t>
      </w:r>
      <w:r w:rsidRPr="001C5A52">
        <w:rPr>
          <w:rFonts w:ascii="Times New Roman" w:hAnsi="Times New Roman" w:cs="Times New Roman"/>
          <w:b/>
          <w:sz w:val="28"/>
          <w:szCs w:val="28"/>
        </w:rPr>
        <w:t>УК РФ</w:t>
      </w:r>
      <w:r w:rsidRPr="001C5A52">
        <w:rPr>
          <w:rFonts w:ascii="Times New Roman" w:hAnsi="Times New Roman" w:cs="Times New Roman"/>
          <w:b/>
          <w:sz w:val="28"/>
          <w:szCs w:val="28"/>
        </w:rPr>
        <w:t>. Обстоятельства, отягчающие наказание</w:t>
      </w: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  <w:r w:rsidRPr="001C5A52">
        <w:rPr>
          <w:rFonts w:ascii="Times New Roman" w:hAnsi="Times New Roman" w:cs="Times New Roman"/>
          <w:sz w:val="28"/>
          <w:szCs w:val="28"/>
        </w:rPr>
        <w:t>1. Отягчающими обстоятельствами признаются:</w:t>
      </w: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  <w:r w:rsidRPr="001C5A52">
        <w:rPr>
          <w:rFonts w:ascii="Times New Roman" w:hAnsi="Times New Roman" w:cs="Times New Roman"/>
          <w:sz w:val="28"/>
          <w:szCs w:val="28"/>
        </w:rPr>
        <w:t>а) рецидив преступлений;</w:t>
      </w: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  <w:r w:rsidRPr="001C5A52">
        <w:rPr>
          <w:rFonts w:ascii="Times New Roman" w:hAnsi="Times New Roman" w:cs="Times New Roman"/>
          <w:sz w:val="28"/>
          <w:szCs w:val="28"/>
        </w:rPr>
        <w:t>б) наступление тяжких последствий в результате совершения преступления;</w:t>
      </w: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  <w:r w:rsidRPr="001C5A52">
        <w:rPr>
          <w:rFonts w:ascii="Times New Roman" w:hAnsi="Times New Roman" w:cs="Times New Roman"/>
          <w:sz w:val="28"/>
          <w:szCs w:val="28"/>
        </w:rPr>
        <w:t>в) совершение преступления в составе группы лиц, группы лиц по предварительному сговору, организованной группы или преступного сообщества (преступной организации);</w:t>
      </w: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  <w:r w:rsidRPr="001C5A52">
        <w:rPr>
          <w:rFonts w:ascii="Times New Roman" w:hAnsi="Times New Roman" w:cs="Times New Roman"/>
          <w:sz w:val="28"/>
          <w:szCs w:val="28"/>
        </w:rPr>
        <w:t>г) особо активная роль в совершении преступления;</w:t>
      </w: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  <w:r w:rsidRPr="001C5A52">
        <w:rPr>
          <w:rFonts w:ascii="Times New Roman" w:hAnsi="Times New Roman" w:cs="Times New Roman"/>
          <w:sz w:val="28"/>
          <w:szCs w:val="28"/>
        </w:rPr>
        <w:t>д) привлечение к совершению преступления лиц, которые страдают тяжелыми психическими расстройствами либо находятся в состоянии опьянения, а также лиц, не достигших возраста, с которого наступает уголовная ответственность;</w:t>
      </w: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  <w:r w:rsidRPr="001C5A52">
        <w:rPr>
          <w:rFonts w:ascii="Times New Roman" w:hAnsi="Times New Roman" w:cs="Times New Roman"/>
          <w:sz w:val="28"/>
          <w:szCs w:val="28"/>
        </w:rPr>
        <w:t>е)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группы;</w:t>
      </w: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  <w:r w:rsidRPr="001C5A52">
        <w:rPr>
          <w:rFonts w:ascii="Times New Roman" w:hAnsi="Times New Roman" w:cs="Times New Roman"/>
          <w:sz w:val="28"/>
          <w:szCs w:val="28"/>
        </w:rPr>
        <w:t>е.1) совершение преступления из мести за правомерные действия других лиц, а также с целью скрыть другое преступление или облегчить его совершение;</w:t>
      </w: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  <w:r w:rsidRPr="001C5A52">
        <w:rPr>
          <w:rFonts w:ascii="Times New Roman" w:hAnsi="Times New Roman" w:cs="Times New Roman"/>
          <w:sz w:val="28"/>
          <w:szCs w:val="28"/>
        </w:rPr>
        <w:t xml:space="preserve">ж) совершение преступления в отношении лица или его </w:t>
      </w:r>
      <w:proofErr w:type="gramStart"/>
      <w:r w:rsidRPr="001C5A52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1C5A52">
        <w:rPr>
          <w:rFonts w:ascii="Times New Roman" w:hAnsi="Times New Roman" w:cs="Times New Roman"/>
          <w:sz w:val="28"/>
          <w:szCs w:val="28"/>
        </w:rPr>
        <w:t xml:space="preserve"> в связи с осуществлением данным лицом служебной деятельности или выполнением общественного долга;</w:t>
      </w: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  <w:r w:rsidRPr="001C5A52">
        <w:rPr>
          <w:rFonts w:ascii="Times New Roman" w:hAnsi="Times New Roman" w:cs="Times New Roman"/>
          <w:sz w:val="28"/>
          <w:szCs w:val="28"/>
        </w:rPr>
        <w:t>з) совершение преступления в отношении женщины, заведомо для виновного находящейся в состоянии беременности, а также в отношении малолетнего, другого беззащитного или беспомощного лица либо лица, находящегося в зависимости от виновного;</w:t>
      </w: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  <w:r w:rsidRPr="001C5A52">
        <w:rPr>
          <w:rFonts w:ascii="Times New Roman" w:hAnsi="Times New Roman" w:cs="Times New Roman"/>
          <w:sz w:val="28"/>
          <w:szCs w:val="28"/>
        </w:rPr>
        <w:t>и) совершение преступления с особой жестокостью, садизмом, издевательством, а также мучениями для потерпевшего;</w:t>
      </w: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  <w:r w:rsidRPr="001C5A52">
        <w:rPr>
          <w:rFonts w:ascii="Times New Roman" w:hAnsi="Times New Roman" w:cs="Times New Roman"/>
          <w:sz w:val="28"/>
          <w:szCs w:val="28"/>
        </w:rPr>
        <w:t>к) совершение преступления с использованием оружия, боевых припасов, взрывчатых веществ, взрывных или имитирующих их устройств, специально изготовленных технических средств, наркотических средств, психотропных, сильнодействующих, ядовитых и радиоактивных веществ, лекарственных и иных химико-фармакологических препаратов, а также с применением физического или психического принуждения;</w:t>
      </w: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  <w:r w:rsidRPr="001C5A52">
        <w:rPr>
          <w:rFonts w:ascii="Times New Roman" w:hAnsi="Times New Roman" w:cs="Times New Roman"/>
          <w:sz w:val="28"/>
          <w:szCs w:val="28"/>
        </w:rPr>
        <w:t>л) совершение преступления в условиях чрезвычайного положения, стихийного или иного общественного бедствия, а также при массовых беспорядках, в период мобилизации или военного положения, в военное время либо в условиях вооруженного конфликта или ведения боевых действий;</w:t>
      </w: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  <w:r w:rsidRPr="001C5A52">
        <w:rPr>
          <w:rFonts w:ascii="Times New Roman" w:hAnsi="Times New Roman" w:cs="Times New Roman"/>
          <w:sz w:val="28"/>
          <w:szCs w:val="28"/>
        </w:rPr>
        <w:t>м) совершение преступления с использованием доверия, оказанного виновному в силу его служебного положения или договора;</w:t>
      </w: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  <w:r w:rsidRPr="001C5A52">
        <w:rPr>
          <w:rFonts w:ascii="Times New Roman" w:hAnsi="Times New Roman" w:cs="Times New Roman"/>
          <w:sz w:val="28"/>
          <w:szCs w:val="28"/>
        </w:rPr>
        <w:t>н) совершение преступления с использованием форменной одежды или документов представителя власти;</w:t>
      </w: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  <w:r w:rsidRPr="001C5A52">
        <w:rPr>
          <w:rFonts w:ascii="Times New Roman" w:hAnsi="Times New Roman" w:cs="Times New Roman"/>
          <w:sz w:val="28"/>
          <w:szCs w:val="28"/>
        </w:rPr>
        <w:t>о) утратил силу. - Федеральный закон от 13.06.2023 N 210-ФЗ;</w:t>
      </w: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5A52">
        <w:rPr>
          <w:rFonts w:ascii="Times New Roman" w:hAnsi="Times New Roman" w:cs="Times New Roman"/>
          <w:sz w:val="28"/>
          <w:szCs w:val="28"/>
        </w:rPr>
        <w:lastRenderedPageBreak/>
        <w:t>п) совершение преступления в отношении несовершеннолетнего (несовершеннолетней) родителем или иным лицом, на которое возложены обязанности по содержанию, воспитанию, обучению и (или) защите прав и законных интересов несовершеннолетнего (несовершеннолетней), либо лицом, проживающим совместно с несовершеннолетним (несовершеннолетней), либо педагогическим работником или другим работником образовательной организации, медицинской организации, организации, оказывающей социальные услуги, либо иной организации, обязанным осуществлять надзор за несовершеннолетним (несовершеннолетней), либо иным</w:t>
      </w:r>
      <w:proofErr w:type="gramEnd"/>
      <w:r w:rsidRPr="001C5A52">
        <w:rPr>
          <w:rFonts w:ascii="Times New Roman" w:hAnsi="Times New Roman" w:cs="Times New Roman"/>
          <w:sz w:val="28"/>
          <w:szCs w:val="28"/>
        </w:rPr>
        <w:t xml:space="preserve"> лицом, осуществляющим трудовую деятельность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несовершеннолетних;</w:t>
      </w: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  <w:r w:rsidRPr="001C5A52">
        <w:rPr>
          <w:rFonts w:ascii="Times New Roman" w:hAnsi="Times New Roman" w:cs="Times New Roman"/>
          <w:sz w:val="28"/>
          <w:szCs w:val="28"/>
        </w:rPr>
        <w:t>р) совершение преступления в целях пропаганды, оправдания и поддержки терроризма;</w:t>
      </w: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  <w:r w:rsidRPr="001C5A52">
        <w:rPr>
          <w:rFonts w:ascii="Times New Roman" w:hAnsi="Times New Roman" w:cs="Times New Roman"/>
          <w:sz w:val="28"/>
          <w:szCs w:val="28"/>
        </w:rPr>
        <w:t>с) совершение преступления в целях пропаганды, оправдания и поддержки диверсии.</w:t>
      </w: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  <w:r w:rsidRPr="001C5A52">
        <w:rPr>
          <w:rFonts w:ascii="Times New Roman" w:hAnsi="Times New Roman" w:cs="Times New Roman"/>
          <w:sz w:val="28"/>
          <w:szCs w:val="28"/>
        </w:rPr>
        <w:t xml:space="preserve">1.1. Судья (суд), назначающий наказание, в зависимости от характера и степени общественной опасности преступления, обстоятельств его совершения и личности виновного может признать отягчающим обстоятельством совершение преступления в состоянии опьянения, вызванном употреблением алкоголя, наркотических средств, психотропных веществ или их аналогов, новых потенциально опасных </w:t>
      </w:r>
      <w:proofErr w:type="spellStart"/>
      <w:r w:rsidRPr="001C5A52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1C5A52">
        <w:rPr>
          <w:rFonts w:ascii="Times New Roman" w:hAnsi="Times New Roman" w:cs="Times New Roman"/>
          <w:sz w:val="28"/>
          <w:szCs w:val="28"/>
        </w:rPr>
        <w:t xml:space="preserve"> веществ либо других одурманивающих веществ.</w:t>
      </w:r>
    </w:p>
    <w:p w:rsidR="001C5A52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</w:p>
    <w:p w:rsidR="00DB33DC" w:rsidRPr="001C5A52" w:rsidRDefault="001C5A52" w:rsidP="001C5A52">
      <w:pPr>
        <w:rPr>
          <w:rFonts w:ascii="Times New Roman" w:hAnsi="Times New Roman" w:cs="Times New Roman"/>
          <w:sz w:val="28"/>
          <w:szCs w:val="28"/>
        </w:rPr>
      </w:pPr>
      <w:r w:rsidRPr="001C5A52">
        <w:rPr>
          <w:rFonts w:ascii="Times New Roman" w:hAnsi="Times New Roman" w:cs="Times New Roman"/>
          <w:sz w:val="28"/>
          <w:szCs w:val="28"/>
        </w:rPr>
        <w:t>2. Если отягчающее обстоятельство предусмотрено соответствующей статьей Особенной части настоящего Кодекса в качестве признака преступления, оно само по себе не может повторно учитываться при назначении наказания.</w:t>
      </w:r>
    </w:p>
    <w:sectPr w:rsidR="00DB33DC" w:rsidRPr="001C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6D"/>
    <w:rsid w:val="001A576D"/>
    <w:rsid w:val="001C5A52"/>
    <w:rsid w:val="00DB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1129</Words>
  <Characters>6439</Characters>
  <Application>Microsoft Office Word</Application>
  <DocSecurity>0</DocSecurity>
  <Lines>53</Lines>
  <Paragraphs>15</Paragraphs>
  <ScaleCrop>false</ScaleCrop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2023-07-04T11:47:00Z</dcterms:created>
  <dcterms:modified xsi:type="dcterms:W3CDTF">2023-07-04T11:52:00Z</dcterms:modified>
</cp:coreProperties>
</file>