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CA7" w:rsidRDefault="00CD0CA7" w:rsidP="00CD0CA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0CA7" w:rsidRPr="00E00237" w:rsidRDefault="00CD0CA7" w:rsidP="00CD0CA7">
      <w:pPr>
        <w:jc w:val="center"/>
        <w:rPr>
          <w:b/>
          <w:sz w:val="28"/>
          <w:szCs w:val="28"/>
        </w:rPr>
      </w:pPr>
      <w:r w:rsidRPr="00E00237">
        <w:rPr>
          <w:b/>
          <w:sz w:val="28"/>
          <w:szCs w:val="28"/>
        </w:rPr>
        <w:t>СОВЕТ ГИРЕЙСКОГО ГОРОДСКОГО ПОСЕЛЕНИЯ</w:t>
      </w:r>
    </w:p>
    <w:p w:rsidR="00CD0CA7" w:rsidRPr="00E00237" w:rsidRDefault="00CD0CA7" w:rsidP="00CD0CA7">
      <w:pPr>
        <w:jc w:val="center"/>
        <w:rPr>
          <w:b/>
          <w:sz w:val="28"/>
          <w:szCs w:val="28"/>
        </w:rPr>
      </w:pPr>
      <w:r w:rsidRPr="00E00237">
        <w:rPr>
          <w:b/>
          <w:sz w:val="28"/>
          <w:szCs w:val="28"/>
        </w:rPr>
        <w:t>ГУЛЬКЕВИЧСКОГО РАЙОНА</w:t>
      </w:r>
    </w:p>
    <w:p w:rsidR="00CD0CA7" w:rsidRPr="00E00237" w:rsidRDefault="00CD0CA7" w:rsidP="00CD0CA7">
      <w:pPr>
        <w:jc w:val="center"/>
        <w:rPr>
          <w:b/>
          <w:sz w:val="28"/>
          <w:szCs w:val="28"/>
        </w:rPr>
      </w:pPr>
    </w:p>
    <w:p w:rsidR="00CD0CA7" w:rsidRDefault="00CD0CA7" w:rsidP="00C55C7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РЕШЕНИЕ</w:t>
      </w:r>
    </w:p>
    <w:p w:rsidR="00CD0CA7" w:rsidRPr="00D068B0" w:rsidRDefault="00C7538A" w:rsidP="00CD0CA7">
      <w:pPr>
        <w:jc w:val="center"/>
        <w:rPr>
          <w:b/>
          <w:sz w:val="28"/>
          <w:szCs w:val="28"/>
        </w:rPr>
      </w:pPr>
      <w:bookmarkStart w:id="0" w:name="_GoBack"/>
      <w:r w:rsidRPr="00D068B0">
        <w:rPr>
          <w:b/>
          <w:sz w:val="28"/>
          <w:szCs w:val="28"/>
        </w:rPr>
        <w:t xml:space="preserve">26  </w:t>
      </w:r>
      <w:r w:rsidR="00CD0CA7" w:rsidRPr="00D068B0">
        <w:rPr>
          <w:b/>
          <w:sz w:val="28"/>
          <w:szCs w:val="28"/>
        </w:rPr>
        <w:t xml:space="preserve">сессии  </w:t>
      </w:r>
      <w:r w:rsidR="007B79D3" w:rsidRPr="00D068B0">
        <w:rPr>
          <w:b/>
          <w:sz w:val="28"/>
          <w:szCs w:val="28"/>
          <w:lang w:val="en-US"/>
        </w:rPr>
        <w:t>IV</w:t>
      </w:r>
      <w:r w:rsidRPr="00D068B0">
        <w:rPr>
          <w:b/>
          <w:sz w:val="28"/>
          <w:szCs w:val="28"/>
        </w:rPr>
        <w:t xml:space="preserve">  </w:t>
      </w:r>
      <w:r w:rsidR="00CD0CA7" w:rsidRPr="00D068B0">
        <w:rPr>
          <w:b/>
          <w:sz w:val="28"/>
          <w:szCs w:val="28"/>
        </w:rPr>
        <w:t>созыва</w:t>
      </w:r>
    </w:p>
    <w:bookmarkEnd w:id="0"/>
    <w:p w:rsidR="004E744C" w:rsidRDefault="004E744C" w:rsidP="00CD0CA7">
      <w:pPr>
        <w:jc w:val="both"/>
        <w:rPr>
          <w:sz w:val="28"/>
          <w:szCs w:val="28"/>
        </w:rPr>
      </w:pPr>
    </w:p>
    <w:p w:rsidR="00CD0CA7" w:rsidRPr="004E744C" w:rsidRDefault="00C7538A" w:rsidP="00CD0CA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D0CA7" w:rsidRPr="004E744C">
        <w:rPr>
          <w:sz w:val="28"/>
          <w:szCs w:val="28"/>
        </w:rPr>
        <w:t>т</w:t>
      </w:r>
      <w:r>
        <w:rPr>
          <w:sz w:val="28"/>
          <w:szCs w:val="28"/>
        </w:rPr>
        <w:t xml:space="preserve">  25.11.2021 года</w:t>
      </w:r>
      <w:r w:rsidR="00CD0CA7" w:rsidRPr="004E744C">
        <w:rPr>
          <w:sz w:val="28"/>
          <w:szCs w:val="28"/>
        </w:rPr>
        <w:t xml:space="preserve">                                                                   </w:t>
      </w:r>
      <w:r w:rsidR="004E744C">
        <w:rPr>
          <w:sz w:val="28"/>
          <w:szCs w:val="28"/>
        </w:rPr>
        <w:t xml:space="preserve">               </w:t>
      </w:r>
      <w:r w:rsidR="00CD0CA7" w:rsidRPr="004E744C">
        <w:rPr>
          <w:sz w:val="28"/>
          <w:szCs w:val="28"/>
        </w:rPr>
        <w:t xml:space="preserve"> №_</w:t>
      </w:r>
      <w:r>
        <w:rPr>
          <w:sz w:val="28"/>
          <w:szCs w:val="28"/>
        </w:rPr>
        <w:t>4</w:t>
      </w:r>
      <w:r w:rsidR="00CD0CA7" w:rsidRPr="004E744C">
        <w:rPr>
          <w:sz w:val="28"/>
          <w:szCs w:val="28"/>
        </w:rPr>
        <w:t>_</w:t>
      </w:r>
    </w:p>
    <w:p w:rsidR="004E744C" w:rsidRDefault="004E744C" w:rsidP="00CD0CA7">
      <w:pPr>
        <w:jc w:val="center"/>
        <w:rPr>
          <w:sz w:val="20"/>
          <w:szCs w:val="20"/>
        </w:rPr>
      </w:pPr>
    </w:p>
    <w:p w:rsidR="00CD0CA7" w:rsidRPr="004E744C" w:rsidRDefault="00CD0CA7" w:rsidP="00CD0CA7">
      <w:pPr>
        <w:jc w:val="center"/>
        <w:rPr>
          <w:b/>
        </w:rPr>
      </w:pPr>
      <w:r w:rsidRPr="004E744C">
        <w:t>п</w:t>
      </w:r>
      <w:r w:rsidR="00C55C70">
        <w:t>осё</w:t>
      </w:r>
      <w:r w:rsidR="004E744C" w:rsidRPr="004E744C">
        <w:t>лок</w:t>
      </w:r>
      <w:r w:rsidRPr="004E744C">
        <w:t xml:space="preserve"> </w:t>
      </w:r>
      <w:r w:rsidR="004E744C">
        <w:t xml:space="preserve"> </w:t>
      </w:r>
      <w:r w:rsidRPr="004E744C">
        <w:t>Гирей</w:t>
      </w:r>
    </w:p>
    <w:p w:rsidR="00CD0CA7" w:rsidRDefault="00CD0CA7" w:rsidP="00CD0CA7">
      <w:pPr>
        <w:jc w:val="center"/>
        <w:rPr>
          <w:b/>
          <w:sz w:val="28"/>
          <w:szCs w:val="28"/>
        </w:rPr>
      </w:pPr>
    </w:p>
    <w:p w:rsidR="00867A3E" w:rsidRDefault="00867A3E" w:rsidP="00C55C70">
      <w:pPr>
        <w:tabs>
          <w:tab w:val="left" w:pos="9072"/>
        </w:tabs>
        <w:ind w:right="566"/>
        <w:rPr>
          <w:b/>
          <w:bCs/>
          <w:sz w:val="28"/>
          <w:szCs w:val="28"/>
        </w:rPr>
      </w:pPr>
    </w:p>
    <w:p w:rsidR="00AF4191" w:rsidRDefault="00AF4191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  <w:proofErr w:type="gramStart"/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Гулькевичский район </w:t>
      </w:r>
      <w:r w:rsidR="00C54E81">
        <w:rPr>
          <w:b/>
          <w:bCs/>
          <w:sz w:val="28"/>
          <w:szCs w:val="28"/>
        </w:rPr>
        <w:t xml:space="preserve">части </w:t>
      </w:r>
      <w:r w:rsidRPr="00E95D93">
        <w:rPr>
          <w:b/>
          <w:bCs/>
          <w:sz w:val="28"/>
          <w:szCs w:val="28"/>
        </w:rPr>
        <w:t xml:space="preserve">полномочий по </w:t>
      </w:r>
      <w:r w:rsidR="00C54E81">
        <w:rPr>
          <w:b/>
          <w:bCs/>
          <w:sz w:val="28"/>
          <w:szCs w:val="28"/>
        </w:rPr>
        <w:t>обеспечению в границах поселениях услугами общественного питания, торговли и бытового обслуживания</w:t>
      </w:r>
      <w:r w:rsidRPr="00E95D93">
        <w:rPr>
          <w:b/>
          <w:bCs/>
          <w:sz w:val="28"/>
          <w:szCs w:val="28"/>
        </w:rPr>
        <w:t>, предусмотренн</w:t>
      </w:r>
      <w:r w:rsidR="00C54E81">
        <w:rPr>
          <w:b/>
          <w:bCs/>
          <w:sz w:val="28"/>
          <w:szCs w:val="28"/>
        </w:rPr>
        <w:t>ых</w:t>
      </w:r>
      <w:r w:rsidRPr="00E95D93">
        <w:rPr>
          <w:b/>
          <w:bCs/>
          <w:sz w:val="28"/>
          <w:szCs w:val="28"/>
        </w:rPr>
        <w:t xml:space="preserve">  Федеральным  законом от 6 октября 2003 г</w:t>
      </w:r>
      <w:r w:rsidR="004E744C">
        <w:rPr>
          <w:b/>
          <w:bCs/>
          <w:sz w:val="28"/>
          <w:szCs w:val="28"/>
        </w:rPr>
        <w:t>.</w:t>
      </w:r>
      <w:r w:rsidRPr="00E95D93">
        <w:rPr>
          <w:b/>
          <w:bCs/>
          <w:sz w:val="28"/>
          <w:szCs w:val="28"/>
        </w:rPr>
        <w:t xml:space="preserve"> № 131-ФЗ «Об общих принципах организации местного самоуправления в Российской</w:t>
      </w:r>
      <w:proofErr w:type="gramEnd"/>
      <w:r w:rsidRPr="00E95D93">
        <w:rPr>
          <w:b/>
          <w:bCs/>
          <w:sz w:val="28"/>
          <w:szCs w:val="28"/>
        </w:rPr>
        <w:t xml:space="preserve"> Федерации»  на 20</w:t>
      </w:r>
      <w:r w:rsidR="00C54E81">
        <w:rPr>
          <w:b/>
          <w:bCs/>
          <w:sz w:val="28"/>
          <w:szCs w:val="28"/>
        </w:rPr>
        <w:t>2</w:t>
      </w:r>
      <w:r w:rsidR="00CD0CA7">
        <w:rPr>
          <w:b/>
          <w:bCs/>
          <w:sz w:val="28"/>
          <w:szCs w:val="28"/>
        </w:rPr>
        <w:t>2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6 октября 2003 г</w:t>
      </w:r>
      <w:r w:rsidR="004E744C">
        <w:rPr>
          <w:sz w:val="28"/>
          <w:szCs w:val="28"/>
        </w:rPr>
        <w:t>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– Закон), принимая во внимание требования пункта </w:t>
      </w:r>
      <w:r w:rsidR="00C54E81">
        <w:rPr>
          <w:sz w:val="28"/>
          <w:szCs w:val="28"/>
        </w:rPr>
        <w:t>1</w:t>
      </w:r>
      <w:r>
        <w:rPr>
          <w:sz w:val="28"/>
          <w:szCs w:val="28"/>
        </w:rPr>
        <w:t>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AF4191" w:rsidRPr="00B94D8C" w:rsidRDefault="00B94D8C" w:rsidP="00B94D8C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AF4191" w:rsidRPr="00B94D8C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B94D8C">
        <w:rPr>
          <w:bCs/>
          <w:sz w:val="28"/>
          <w:szCs w:val="28"/>
        </w:rPr>
        <w:t xml:space="preserve">Гулькевичского района </w:t>
      </w:r>
      <w:r w:rsidR="00AF4191" w:rsidRPr="00B94D8C">
        <w:rPr>
          <w:color w:val="000000"/>
          <w:sz w:val="28"/>
          <w:szCs w:val="28"/>
        </w:rPr>
        <w:t>на заключение соглашения с</w:t>
      </w:r>
      <w:r w:rsidR="00AF4191" w:rsidRPr="00B94D8C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</w:t>
      </w:r>
      <w:r w:rsidR="00C54E81" w:rsidRPr="00B94D8C">
        <w:rPr>
          <w:bCs/>
          <w:sz w:val="28"/>
          <w:szCs w:val="28"/>
        </w:rPr>
        <w:t xml:space="preserve">части полномочий по обеспечению в границах поселениях услугами общественного питания, торговли и бытового обслуживания, предусмотренных  </w:t>
      </w:r>
      <w:r w:rsidR="00AF4191" w:rsidRPr="00B94D8C">
        <w:rPr>
          <w:bCs/>
          <w:sz w:val="28"/>
          <w:szCs w:val="28"/>
        </w:rPr>
        <w:t>Федеральным  законом от 6 октября 2003 г</w:t>
      </w:r>
      <w:r w:rsidR="004E744C">
        <w:rPr>
          <w:bCs/>
          <w:sz w:val="28"/>
          <w:szCs w:val="28"/>
        </w:rPr>
        <w:t>.</w:t>
      </w:r>
      <w:r w:rsidR="00AF4191" w:rsidRPr="00B94D8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 на 20</w:t>
      </w:r>
      <w:r w:rsidR="00867A3E" w:rsidRPr="00B94D8C">
        <w:rPr>
          <w:bCs/>
          <w:sz w:val="28"/>
          <w:szCs w:val="28"/>
        </w:rPr>
        <w:t>2</w:t>
      </w:r>
      <w:r w:rsidR="00CD0CA7">
        <w:rPr>
          <w:bCs/>
          <w:sz w:val="28"/>
          <w:szCs w:val="28"/>
        </w:rPr>
        <w:t>2</w:t>
      </w:r>
      <w:r w:rsidR="00867A3E" w:rsidRPr="00B94D8C">
        <w:rPr>
          <w:bCs/>
          <w:sz w:val="28"/>
          <w:szCs w:val="28"/>
        </w:rPr>
        <w:t xml:space="preserve"> </w:t>
      </w:r>
      <w:r w:rsidR="00AF4191" w:rsidRPr="00B94D8C">
        <w:rPr>
          <w:bCs/>
          <w:sz w:val="28"/>
          <w:szCs w:val="28"/>
        </w:rPr>
        <w:t xml:space="preserve">год </w:t>
      </w:r>
      <w:r w:rsidR="00AF4191" w:rsidRPr="00B94D8C">
        <w:rPr>
          <w:color w:val="000000"/>
          <w:sz w:val="28"/>
          <w:szCs w:val="28"/>
        </w:rPr>
        <w:t>за счет</w:t>
      </w:r>
      <w:proofErr w:type="gramEnd"/>
      <w:r w:rsidR="00AF4191" w:rsidRPr="00B94D8C">
        <w:rPr>
          <w:color w:val="000000"/>
          <w:sz w:val="28"/>
          <w:szCs w:val="28"/>
        </w:rPr>
        <w:t xml:space="preserve"> межбюджетных трансфертов,</w:t>
      </w:r>
      <w:r w:rsidR="00AF4191" w:rsidRPr="005E2EA9">
        <w:t xml:space="preserve"> </w:t>
      </w:r>
      <w:r w:rsidR="00AF4191" w:rsidRPr="00B94D8C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 w:rsidR="00CD0CA7">
        <w:rPr>
          <w:color w:val="000000"/>
          <w:sz w:val="28"/>
          <w:szCs w:val="28"/>
        </w:rPr>
        <w:t>68 543,60</w:t>
      </w:r>
      <w:r w:rsidR="006C0EB3">
        <w:rPr>
          <w:color w:val="000000"/>
          <w:sz w:val="28"/>
          <w:szCs w:val="28"/>
        </w:rPr>
        <w:t xml:space="preserve"> </w:t>
      </w:r>
      <w:r w:rsidR="00AF4191" w:rsidRPr="00B94D8C">
        <w:rPr>
          <w:color w:val="000000"/>
          <w:sz w:val="28"/>
          <w:szCs w:val="28"/>
        </w:rPr>
        <w:t>рублей в бюджет муниципального образования Гулькевичский район</w:t>
      </w:r>
      <w:r w:rsidR="00AF4191" w:rsidRPr="00B94D8C">
        <w:rPr>
          <w:bCs/>
          <w:sz w:val="28"/>
          <w:szCs w:val="28"/>
        </w:rPr>
        <w:t>.</w:t>
      </w:r>
    </w:p>
    <w:p w:rsidR="00B94D8C" w:rsidRPr="00B94D8C" w:rsidRDefault="00B94D8C" w:rsidP="00B94D8C">
      <w:pPr>
        <w:pStyle w:val="aa"/>
        <w:ind w:left="0" w:firstLine="709"/>
        <w:jc w:val="both"/>
        <w:rPr>
          <w:sz w:val="28"/>
          <w:szCs w:val="28"/>
        </w:rPr>
      </w:pPr>
      <w:r w:rsidRPr="00B94D8C">
        <w:rPr>
          <w:sz w:val="28"/>
          <w:szCs w:val="28"/>
        </w:rPr>
        <w:t xml:space="preserve">2. </w:t>
      </w:r>
      <w:proofErr w:type="gramStart"/>
      <w:r w:rsidRPr="00B94D8C">
        <w:rPr>
          <w:sz w:val="28"/>
          <w:szCs w:val="28"/>
        </w:rPr>
        <w:t>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</w:t>
      </w:r>
      <w:r w:rsidR="004E744C">
        <w:rPr>
          <w:sz w:val="28"/>
          <w:szCs w:val="28"/>
        </w:rPr>
        <w:t>.</w:t>
      </w:r>
      <w:r w:rsidRPr="00B94D8C">
        <w:rPr>
          <w:sz w:val="28"/>
          <w:szCs w:val="28"/>
        </w:rPr>
        <w:t xml:space="preserve"> № 131-ФЗ «Об общих принципах </w:t>
      </w:r>
      <w:r w:rsidRPr="00B94D8C">
        <w:rPr>
          <w:sz w:val="28"/>
          <w:szCs w:val="28"/>
        </w:rPr>
        <w:lastRenderedPageBreak/>
        <w:t>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B94D8C">
        <w:rPr>
          <w:sz w:val="28"/>
          <w:szCs w:val="28"/>
        </w:rPr>
        <w:t>согласно приложению  к настояще</w:t>
      </w:r>
      <w:r w:rsidR="00CD0CA7">
        <w:rPr>
          <w:sz w:val="28"/>
          <w:szCs w:val="28"/>
        </w:rPr>
        <w:t>му решению</w:t>
      </w:r>
      <w:r w:rsidR="004E744C">
        <w:rPr>
          <w:sz w:val="28"/>
          <w:szCs w:val="28"/>
        </w:rPr>
        <w:t xml:space="preserve"> </w:t>
      </w:r>
      <w:r w:rsidR="00CD0CA7">
        <w:rPr>
          <w:sz w:val="28"/>
          <w:szCs w:val="28"/>
        </w:rPr>
        <w:t>(прилагается).</w:t>
      </w:r>
      <w:proofErr w:type="gramEnd"/>
    </w:p>
    <w:p w:rsidR="00AF4191" w:rsidRPr="00E818B1" w:rsidRDefault="00B94D8C" w:rsidP="00B94D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4191">
        <w:rPr>
          <w:color w:val="000000"/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B94D8C" w:rsidP="00B94D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191">
        <w:rPr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AF4191" w:rsidRPr="00B94D8C" w:rsidRDefault="00AF4191" w:rsidP="00B94D8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D1EAF" w:rsidRPr="00B94D8C" w:rsidRDefault="000D1EAF" w:rsidP="00867A3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4E8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54E8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C54E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C54E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133FFF">
        <w:rPr>
          <w:sz w:val="28"/>
          <w:szCs w:val="28"/>
        </w:rPr>
        <w:t xml:space="preserve">  </w:t>
      </w:r>
    </w:p>
    <w:p w:rsidR="00AF4191" w:rsidRDefault="00C54E8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F4191">
        <w:rPr>
          <w:sz w:val="28"/>
          <w:szCs w:val="28"/>
        </w:rPr>
        <w:t xml:space="preserve">улькевичского района    </w:t>
      </w:r>
      <w:r w:rsidR="00AF4191" w:rsidRPr="00133FF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AF4191" w:rsidRPr="0013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В.И. Ключников</w:t>
      </w: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C55C70" w:rsidRDefault="00C55C70" w:rsidP="00D41A1B">
      <w:pPr>
        <w:tabs>
          <w:tab w:val="left" w:pos="3390"/>
        </w:tabs>
        <w:rPr>
          <w:sz w:val="28"/>
          <w:szCs w:val="28"/>
        </w:rPr>
      </w:pPr>
    </w:p>
    <w:p w:rsidR="00C55C70" w:rsidRDefault="00C55C70" w:rsidP="00D41A1B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CD0CA7" w:rsidP="004E744C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B94D8C" w:rsidRPr="00B94D8C" w:rsidRDefault="00CD0CA7" w:rsidP="004E744C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решению</w:t>
      </w:r>
      <w:r w:rsidR="00C7538A">
        <w:rPr>
          <w:rFonts w:eastAsia="Calibri"/>
          <w:sz w:val="28"/>
          <w:szCs w:val="28"/>
        </w:rPr>
        <w:t xml:space="preserve">  26 </w:t>
      </w:r>
      <w:r w:rsidR="004E74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сессии</w:t>
      </w:r>
      <w:r w:rsidR="00C7538A">
        <w:rPr>
          <w:rFonts w:eastAsia="Calibri"/>
          <w:sz w:val="28"/>
          <w:szCs w:val="28"/>
        </w:rPr>
        <w:t xml:space="preserve">  4</w:t>
      </w:r>
      <w:r>
        <w:rPr>
          <w:rFonts w:eastAsia="Calibri"/>
          <w:sz w:val="28"/>
          <w:szCs w:val="28"/>
        </w:rPr>
        <w:t xml:space="preserve"> </w:t>
      </w:r>
      <w:r w:rsidR="00B94D8C" w:rsidRPr="00B94D8C">
        <w:rPr>
          <w:rFonts w:eastAsia="Calibri"/>
          <w:sz w:val="28"/>
          <w:szCs w:val="28"/>
        </w:rPr>
        <w:t xml:space="preserve"> созыва </w:t>
      </w:r>
    </w:p>
    <w:p w:rsidR="00B94D8C" w:rsidRPr="00B94D8C" w:rsidRDefault="00B94D8C" w:rsidP="004E744C">
      <w:pPr>
        <w:ind w:left="5103"/>
        <w:rPr>
          <w:rFonts w:eastAsia="Calibri"/>
          <w:sz w:val="28"/>
          <w:szCs w:val="28"/>
        </w:rPr>
      </w:pPr>
      <w:r w:rsidRPr="00B94D8C">
        <w:rPr>
          <w:sz w:val="28"/>
          <w:szCs w:val="28"/>
        </w:rPr>
        <w:t xml:space="preserve">Совета </w:t>
      </w:r>
      <w:r w:rsidRPr="00B94D8C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B94D8C" w:rsidRPr="00B94D8C" w:rsidRDefault="00CD0CA7" w:rsidP="004E744C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</w:t>
      </w:r>
      <w:r w:rsidR="00B94D8C" w:rsidRPr="00B94D8C">
        <w:rPr>
          <w:rFonts w:eastAsia="Calibri"/>
          <w:sz w:val="28"/>
          <w:szCs w:val="28"/>
        </w:rPr>
        <w:t xml:space="preserve"> </w:t>
      </w:r>
      <w:r w:rsidR="00C7538A">
        <w:rPr>
          <w:rFonts w:eastAsia="Calibri"/>
          <w:sz w:val="28"/>
          <w:szCs w:val="28"/>
        </w:rPr>
        <w:t xml:space="preserve">25.11.2021 года </w:t>
      </w:r>
      <w:r w:rsidR="00B94D8C" w:rsidRPr="00B94D8C">
        <w:rPr>
          <w:rFonts w:eastAsia="Calibri"/>
          <w:sz w:val="28"/>
          <w:szCs w:val="28"/>
        </w:rPr>
        <w:t xml:space="preserve"> № </w:t>
      </w:r>
      <w:r w:rsidR="00C7538A">
        <w:rPr>
          <w:rFonts w:eastAsia="Calibri"/>
          <w:sz w:val="28"/>
          <w:szCs w:val="28"/>
        </w:rPr>
        <w:t xml:space="preserve"> </w:t>
      </w:r>
      <w:r w:rsidR="004E744C">
        <w:rPr>
          <w:rFonts w:eastAsia="Calibri"/>
          <w:sz w:val="28"/>
          <w:szCs w:val="28"/>
        </w:rPr>
        <w:t>__</w:t>
      </w:r>
      <w:r w:rsidR="00C7538A">
        <w:rPr>
          <w:rFonts w:eastAsia="Calibri"/>
          <w:sz w:val="28"/>
          <w:szCs w:val="28"/>
        </w:rPr>
        <w:t>4</w:t>
      </w:r>
      <w:r w:rsidR="004E744C">
        <w:rPr>
          <w:rFonts w:eastAsia="Calibri"/>
          <w:sz w:val="28"/>
          <w:szCs w:val="28"/>
        </w:rPr>
        <w:t>___</w:t>
      </w:r>
    </w:p>
    <w:p w:rsidR="00B94D8C" w:rsidRPr="00B94D8C" w:rsidRDefault="00B94D8C" w:rsidP="004E744C">
      <w:pPr>
        <w:widowControl w:val="0"/>
        <w:autoSpaceDE w:val="0"/>
        <w:autoSpaceDN w:val="0"/>
        <w:adjustRightInd w:val="0"/>
        <w:ind w:left="5670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4D8C">
        <w:rPr>
          <w:b/>
          <w:bCs/>
          <w:sz w:val="28"/>
          <w:szCs w:val="28"/>
        </w:rPr>
        <w:t>ПОРЯДОК</w:t>
      </w:r>
    </w:p>
    <w:p w:rsidR="00B94D8C" w:rsidRDefault="00B94D8C" w:rsidP="00B94D8C">
      <w:pPr>
        <w:autoSpaceDE w:val="0"/>
        <w:autoSpaceDN w:val="0"/>
        <w:adjustRightInd w:val="0"/>
        <w:ind w:left="600" w:right="518"/>
        <w:jc w:val="center"/>
        <w:rPr>
          <w:b/>
          <w:bCs/>
          <w:sz w:val="28"/>
          <w:szCs w:val="28"/>
        </w:rPr>
      </w:pPr>
      <w:proofErr w:type="gramStart"/>
      <w:r w:rsidRPr="00B94D8C">
        <w:rPr>
          <w:b/>
          <w:bCs/>
          <w:sz w:val="28"/>
          <w:szCs w:val="28"/>
        </w:rPr>
        <w:t>предоставления иных межбюджетных трансфертов, 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</w:t>
      </w:r>
      <w:r w:rsidR="004E744C">
        <w:rPr>
          <w:b/>
          <w:bCs/>
          <w:sz w:val="28"/>
          <w:szCs w:val="28"/>
        </w:rPr>
        <w:t>.</w:t>
      </w:r>
      <w:r w:rsidRPr="00B94D8C">
        <w:rPr>
          <w:b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proofErr w:type="gramEnd"/>
    </w:p>
    <w:p w:rsidR="00B94D8C" w:rsidRPr="00B94D8C" w:rsidRDefault="00B94D8C" w:rsidP="00B94D8C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</w:p>
    <w:p w:rsidR="00B94D8C" w:rsidRPr="00B94D8C" w:rsidRDefault="00B94D8C" w:rsidP="00B94D8C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B94D8C">
        <w:rPr>
          <w:bCs/>
          <w:sz w:val="28"/>
          <w:szCs w:val="28"/>
        </w:rPr>
        <w:t>1. </w:t>
      </w:r>
      <w:proofErr w:type="gramStart"/>
      <w:r w:rsidRPr="00B94D8C">
        <w:rPr>
          <w:bCs/>
          <w:sz w:val="28"/>
          <w:szCs w:val="28"/>
        </w:rPr>
        <w:t>Настоящий Порядок</w:t>
      </w:r>
      <w:r w:rsidRPr="00B94D8C">
        <w:rPr>
          <w:b/>
          <w:bCs/>
          <w:sz w:val="28"/>
          <w:szCs w:val="28"/>
        </w:rPr>
        <w:t xml:space="preserve"> </w:t>
      </w:r>
      <w:r w:rsidRPr="00B94D8C">
        <w:rPr>
          <w:bCs/>
          <w:sz w:val="28"/>
          <w:szCs w:val="28"/>
        </w:rPr>
        <w:t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</w:t>
      </w:r>
      <w:r w:rsidR="004E744C">
        <w:rPr>
          <w:bCs/>
          <w:sz w:val="28"/>
          <w:szCs w:val="28"/>
        </w:rPr>
        <w:t>.</w:t>
      </w:r>
      <w:r w:rsidRPr="00B94D8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– Порядок) регламентирует правила предоставления и</w:t>
      </w:r>
      <w:proofErr w:type="gramEnd"/>
      <w:r w:rsidRPr="00B94D8C">
        <w:rPr>
          <w:bCs/>
          <w:sz w:val="28"/>
          <w:szCs w:val="28"/>
        </w:rPr>
        <w:t xml:space="preserve"> </w:t>
      </w:r>
      <w:proofErr w:type="gramStart"/>
      <w:r w:rsidRPr="00B94D8C">
        <w:rPr>
          <w:bCs/>
          <w:sz w:val="28"/>
          <w:szCs w:val="28"/>
        </w:rPr>
        <w:t>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</w:t>
      </w:r>
      <w:r w:rsidR="004E744C">
        <w:rPr>
          <w:bCs/>
          <w:sz w:val="28"/>
          <w:szCs w:val="28"/>
        </w:rPr>
        <w:t>.</w:t>
      </w:r>
      <w:r w:rsidRPr="00B94D8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  <w:r w:rsidRPr="00B94D8C">
        <w:rPr>
          <w:b/>
          <w:bCs/>
          <w:sz w:val="28"/>
          <w:szCs w:val="28"/>
        </w:rPr>
        <w:t xml:space="preserve"> </w:t>
      </w:r>
      <w:proofErr w:type="gramEnd"/>
    </w:p>
    <w:p w:rsidR="00B94D8C" w:rsidRPr="00B94D8C" w:rsidRDefault="00B94D8C" w:rsidP="00B94D8C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B94D8C">
        <w:rPr>
          <w:bCs/>
          <w:sz w:val="28"/>
          <w:szCs w:val="28"/>
        </w:rPr>
        <w:t xml:space="preserve">2. </w:t>
      </w:r>
      <w:proofErr w:type="gramStart"/>
      <w:r w:rsidRPr="00B94D8C">
        <w:rPr>
          <w:bCs/>
          <w:sz w:val="28"/>
          <w:szCs w:val="28"/>
        </w:rPr>
        <w:t>Иные межбюджетные трансферты в соответствии  со статьей 15 Федерального за</w:t>
      </w:r>
      <w:r w:rsidR="00C55C70">
        <w:rPr>
          <w:bCs/>
          <w:sz w:val="28"/>
          <w:szCs w:val="28"/>
        </w:rPr>
        <w:t xml:space="preserve">кона Российской Федерации от 06 октября </w:t>
      </w:r>
      <w:r w:rsidRPr="00B94D8C">
        <w:rPr>
          <w:bCs/>
          <w:sz w:val="28"/>
          <w:szCs w:val="28"/>
        </w:rPr>
        <w:t>2003</w:t>
      </w:r>
      <w:r w:rsidR="004E744C">
        <w:rPr>
          <w:bCs/>
          <w:sz w:val="28"/>
          <w:szCs w:val="28"/>
        </w:rPr>
        <w:t xml:space="preserve"> г.</w:t>
      </w:r>
      <w:r w:rsidRPr="00B94D8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B94D8C">
        <w:rPr>
          <w:bCs/>
          <w:color w:val="000000"/>
          <w:sz w:val="28"/>
          <w:szCs w:val="28"/>
        </w:rPr>
        <w:t xml:space="preserve">администрацией муниципального образования Гулькевичский район и администрацией Гирейского городского поселения Гулькевичского района  </w:t>
      </w:r>
      <w:r w:rsidRPr="00B94D8C">
        <w:rPr>
          <w:bCs/>
          <w:sz w:val="28"/>
          <w:szCs w:val="28"/>
        </w:rPr>
        <w:t>о передаче полномочий по обеспечению в границах поселениях услугами общественного</w:t>
      </w:r>
      <w:proofErr w:type="gramEnd"/>
      <w:r w:rsidRPr="00B94D8C">
        <w:rPr>
          <w:bCs/>
          <w:sz w:val="28"/>
          <w:szCs w:val="28"/>
        </w:rPr>
        <w:t xml:space="preserve"> питания, торговли и бытового обслуживания, предусмотренных  Федеральным  законом от 6 октября 2003 г</w:t>
      </w:r>
      <w:r w:rsidR="004E744C">
        <w:rPr>
          <w:bCs/>
          <w:sz w:val="28"/>
          <w:szCs w:val="28"/>
        </w:rPr>
        <w:t>.</w:t>
      </w:r>
      <w:r w:rsidRPr="00B94D8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– Соглашение).  В Соглашении содержатся положения, </w:t>
      </w:r>
      <w:r w:rsidRPr="00B94D8C">
        <w:rPr>
          <w:bCs/>
          <w:sz w:val="28"/>
          <w:szCs w:val="28"/>
        </w:rPr>
        <w:lastRenderedPageBreak/>
        <w:t>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B94D8C" w:rsidRPr="00B94D8C" w:rsidRDefault="00B94D8C" w:rsidP="00B94D8C">
      <w:pPr>
        <w:ind w:right="225" w:firstLine="720"/>
        <w:jc w:val="both"/>
        <w:rPr>
          <w:sz w:val="28"/>
          <w:szCs w:val="20"/>
        </w:rPr>
      </w:pPr>
      <w:r w:rsidRPr="00B94D8C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B94D8C" w:rsidRPr="00B94D8C" w:rsidRDefault="00B94D8C" w:rsidP="00B94D8C">
      <w:pPr>
        <w:ind w:right="225" w:firstLine="720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Ежегодный объем  межбюджетных трансфертов перечисляется ежемесячно по 1/12 от  годового объема межбюджетных трансфертов.</w:t>
      </w:r>
    </w:p>
    <w:p w:rsidR="00B94D8C" w:rsidRPr="00B94D8C" w:rsidRDefault="00B94D8C" w:rsidP="00B94D8C">
      <w:pPr>
        <w:ind w:right="225" w:firstLine="720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4. Администрация муниципального образования Гулькевичский район 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B94D8C" w:rsidRPr="00B94D8C" w:rsidRDefault="00B94D8C" w:rsidP="00B94D8C">
      <w:pPr>
        <w:ind w:right="225" w:firstLine="709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5. В случае неисполнения администрацией муниципального образования Гулькевичский район 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Главный специалист администрации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Гирейского городского поселения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Гулькев</w:t>
      </w:r>
      <w:r w:rsidR="004E744C">
        <w:rPr>
          <w:sz w:val="28"/>
          <w:szCs w:val="28"/>
        </w:rPr>
        <w:t>ичского района</w:t>
      </w:r>
      <w:r w:rsidR="004E744C">
        <w:rPr>
          <w:sz w:val="28"/>
          <w:szCs w:val="28"/>
        </w:rPr>
        <w:tab/>
      </w:r>
      <w:r w:rsidR="004E744C">
        <w:rPr>
          <w:sz w:val="28"/>
          <w:szCs w:val="28"/>
        </w:rPr>
        <w:tab/>
      </w:r>
      <w:r w:rsidR="004E744C">
        <w:rPr>
          <w:sz w:val="28"/>
          <w:szCs w:val="28"/>
        </w:rPr>
        <w:tab/>
      </w:r>
      <w:r w:rsidR="004E744C">
        <w:rPr>
          <w:sz w:val="28"/>
          <w:szCs w:val="28"/>
        </w:rPr>
        <w:tab/>
      </w:r>
      <w:r w:rsidR="004E744C">
        <w:rPr>
          <w:sz w:val="28"/>
          <w:szCs w:val="28"/>
        </w:rPr>
        <w:tab/>
      </w:r>
      <w:r w:rsidR="004E744C">
        <w:rPr>
          <w:sz w:val="28"/>
          <w:szCs w:val="28"/>
        </w:rPr>
        <w:tab/>
      </w:r>
      <w:r w:rsidR="004E744C">
        <w:rPr>
          <w:sz w:val="28"/>
          <w:szCs w:val="28"/>
        </w:rPr>
        <w:tab/>
        <w:t xml:space="preserve">         </w:t>
      </w:r>
      <w:r w:rsidRPr="00B94D8C">
        <w:rPr>
          <w:sz w:val="28"/>
          <w:szCs w:val="28"/>
        </w:rPr>
        <w:t xml:space="preserve"> </w:t>
      </w:r>
      <w:r w:rsidR="004E744C">
        <w:rPr>
          <w:sz w:val="28"/>
          <w:szCs w:val="28"/>
        </w:rPr>
        <w:t>О.Е. Капустина</w:t>
      </w:r>
    </w:p>
    <w:p w:rsidR="00B94D8C" w:rsidRPr="00B94D8C" w:rsidRDefault="00B94D8C" w:rsidP="00B94D8C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sectPr w:rsidR="00B94D8C" w:rsidSect="00867A3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C2" w:rsidRDefault="005369C2" w:rsidP="004E744C">
      <w:r>
        <w:separator/>
      </w:r>
    </w:p>
  </w:endnote>
  <w:endnote w:type="continuationSeparator" w:id="0">
    <w:p w:rsidR="005369C2" w:rsidRDefault="005369C2" w:rsidP="004E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C2" w:rsidRDefault="005369C2" w:rsidP="004E744C">
      <w:r>
        <w:separator/>
      </w:r>
    </w:p>
  </w:footnote>
  <w:footnote w:type="continuationSeparator" w:id="0">
    <w:p w:rsidR="005369C2" w:rsidRDefault="005369C2" w:rsidP="004E7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A53"/>
    <w:multiLevelType w:val="hybridMultilevel"/>
    <w:tmpl w:val="BAA4CA96"/>
    <w:lvl w:ilvl="0" w:tplc="D174109E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440DF"/>
    <w:rsid w:val="000A55AD"/>
    <w:rsid w:val="000A7EBD"/>
    <w:rsid w:val="000C3472"/>
    <w:rsid w:val="000C4CDD"/>
    <w:rsid w:val="000D1EAF"/>
    <w:rsid w:val="000D55F5"/>
    <w:rsid w:val="0011352B"/>
    <w:rsid w:val="00133FFF"/>
    <w:rsid w:val="001941BC"/>
    <w:rsid w:val="001A429A"/>
    <w:rsid w:val="001C5039"/>
    <w:rsid w:val="001D51EB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9253A"/>
    <w:rsid w:val="003D47FD"/>
    <w:rsid w:val="003E3EF1"/>
    <w:rsid w:val="003E4300"/>
    <w:rsid w:val="004072CF"/>
    <w:rsid w:val="004303EE"/>
    <w:rsid w:val="0045673F"/>
    <w:rsid w:val="004E744C"/>
    <w:rsid w:val="0052623E"/>
    <w:rsid w:val="005369C2"/>
    <w:rsid w:val="00551144"/>
    <w:rsid w:val="00597BE0"/>
    <w:rsid w:val="005E2EA9"/>
    <w:rsid w:val="00605596"/>
    <w:rsid w:val="0060783E"/>
    <w:rsid w:val="00610541"/>
    <w:rsid w:val="006218CA"/>
    <w:rsid w:val="006272DB"/>
    <w:rsid w:val="00695C77"/>
    <w:rsid w:val="006C0EB3"/>
    <w:rsid w:val="006E2D7F"/>
    <w:rsid w:val="007102DA"/>
    <w:rsid w:val="00741ADC"/>
    <w:rsid w:val="007577C6"/>
    <w:rsid w:val="00762630"/>
    <w:rsid w:val="007718C9"/>
    <w:rsid w:val="00784ED5"/>
    <w:rsid w:val="00797731"/>
    <w:rsid w:val="007B3DF9"/>
    <w:rsid w:val="007B79D3"/>
    <w:rsid w:val="00826A9E"/>
    <w:rsid w:val="00867A3E"/>
    <w:rsid w:val="008723F1"/>
    <w:rsid w:val="008B1C55"/>
    <w:rsid w:val="00956EE5"/>
    <w:rsid w:val="009637D0"/>
    <w:rsid w:val="009C1963"/>
    <w:rsid w:val="009C2AA3"/>
    <w:rsid w:val="009E42A3"/>
    <w:rsid w:val="009F1360"/>
    <w:rsid w:val="00A23358"/>
    <w:rsid w:val="00A24A49"/>
    <w:rsid w:val="00A326C2"/>
    <w:rsid w:val="00A95AC2"/>
    <w:rsid w:val="00AA64E6"/>
    <w:rsid w:val="00AC4742"/>
    <w:rsid w:val="00AF4191"/>
    <w:rsid w:val="00B567DD"/>
    <w:rsid w:val="00B8074D"/>
    <w:rsid w:val="00B94D8C"/>
    <w:rsid w:val="00B950A7"/>
    <w:rsid w:val="00BA353F"/>
    <w:rsid w:val="00BF5E79"/>
    <w:rsid w:val="00C009E1"/>
    <w:rsid w:val="00C22D7B"/>
    <w:rsid w:val="00C3282F"/>
    <w:rsid w:val="00C4715B"/>
    <w:rsid w:val="00C54E81"/>
    <w:rsid w:val="00C55C70"/>
    <w:rsid w:val="00C7538A"/>
    <w:rsid w:val="00CB66B0"/>
    <w:rsid w:val="00CC4367"/>
    <w:rsid w:val="00CD0CA7"/>
    <w:rsid w:val="00CD4A27"/>
    <w:rsid w:val="00CE59B6"/>
    <w:rsid w:val="00D04781"/>
    <w:rsid w:val="00D04CEE"/>
    <w:rsid w:val="00D068B0"/>
    <w:rsid w:val="00D124E8"/>
    <w:rsid w:val="00D361DB"/>
    <w:rsid w:val="00D41A1B"/>
    <w:rsid w:val="00D56A8B"/>
    <w:rsid w:val="00D83996"/>
    <w:rsid w:val="00DA0195"/>
    <w:rsid w:val="00DA25EE"/>
    <w:rsid w:val="00DB3F2D"/>
    <w:rsid w:val="00DD2FA1"/>
    <w:rsid w:val="00E23648"/>
    <w:rsid w:val="00E818B1"/>
    <w:rsid w:val="00E9038B"/>
    <w:rsid w:val="00E95D93"/>
    <w:rsid w:val="00F03C89"/>
    <w:rsid w:val="00F14624"/>
    <w:rsid w:val="00F5335D"/>
    <w:rsid w:val="00FB3504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744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744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744C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E74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74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14</cp:revision>
  <cp:lastPrinted>2021-11-18T09:22:00Z</cp:lastPrinted>
  <dcterms:created xsi:type="dcterms:W3CDTF">2021-03-02T06:29:00Z</dcterms:created>
  <dcterms:modified xsi:type="dcterms:W3CDTF">2022-01-24T13:34:00Z</dcterms:modified>
</cp:coreProperties>
</file>