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528"/>
        <w:gridCol w:w="425"/>
        <w:gridCol w:w="1559"/>
      </w:tblGrid>
      <w:tr w:rsidR="004A3AEF" w:rsidRPr="004A3AEF" w:rsidTr="00815ED0">
        <w:trPr>
          <w:trHeight w:hRule="exact" w:val="709"/>
        </w:trPr>
        <w:tc>
          <w:tcPr>
            <w:tcW w:w="9747" w:type="dxa"/>
            <w:gridSpan w:val="5"/>
            <w:vAlign w:val="bottom"/>
          </w:tcPr>
          <w:p w:rsidR="004A3AEF" w:rsidRPr="004A3AEF" w:rsidRDefault="004A3AEF" w:rsidP="004A3AEF">
            <w:pPr>
              <w:suppressAutoHyphens/>
              <w:autoSpaceDN w:val="0"/>
              <w:jc w:val="center"/>
              <w:rPr>
                <w:b/>
                <w:bCs/>
                <w:sz w:val="28"/>
                <w:lang w:eastAsia="zh-CN"/>
              </w:rPr>
            </w:pPr>
            <w:r w:rsidRPr="004A3AEF">
              <w:rPr>
                <w:b/>
                <w:bCs/>
                <w:sz w:val="28"/>
                <w:lang w:eastAsia="zh-CN"/>
              </w:rPr>
              <w:t>АДМИНИСТРАЦИЯ ГИРЕЙСКОГО ГОРОДСКОГО ПОСЕЛЕНИЯ</w:t>
            </w:r>
          </w:p>
          <w:p w:rsidR="004A3AEF" w:rsidRPr="004A3AEF" w:rsidRDefault="004A3AEF" w:rsidP="004A3AEF">
            <w:pPr>
              <w:suppressAutoHyphens/>
              <w:autoSpaceDN w:val="0"/>
              <w:jc w:val="center"/>
              <w:rPr>
                <w:b/>
                <w:bCs/>
                <w:sz w:val="28"/>
                <w:lang w:eastAsia="zh-CN"/>
              </w:rPr>
            </w:pPr>
            <w:r w:rsidRPr="004A3AEF">
              <w:rPr>
                <w:b/>
                <w:bCs/>
                <w:sz w:val="28"/>
                <w:lang w:eastAsia="zh-CN"/>
              </w:rPr>
              <w:t>ГУЛЬКЕВИЧСКОГО РАЙОНА</w:t>
            </w:r>
          </w:p>
          <w:p w:rsidR="004A3AEF" w:rsidRPr="004A3AEF" w:rsidRDefault="004A3AEF" w:rsidP="004A3AEF">
            <w:pPr>
              <w:suppressAutoHyphens/>
              <w:autoSpaceDN w:val="0"/>
              <w:jc w:val="center"/>
              <w:rPr>
                <w:b/>
                <w:bCs/>
                <w:sz w:val="28"/>
                <w:lang w:eastAsia="zh-CN"/>
              </w:rPr>
            </w:pPr>
          </w:p>
          <w:p w:rsidR="004A3AEF" w:rsidRPr="004A3AEF" w:rsidRDefault="004A3AEF" w:rsidP="004A3AEF">
            <w:pPr>
              <w:suppressAutoHyphens/>
              <w:autoSpaceDN w:val="0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4A3AEF">
              <w:rPr>
                <w:b/>
                <w:bCs/>
                <w:sz w:val="32"/>
                <w:szCs w:val="32"/>
                <w:lang w:eastAsia="zh-CN"/>
              </w:rPr>
              <w:t>ПОСТАНОВЛЕНИЕ</w:t>
            </w:r>
          </w:p>
          <w:p w:rsidR="004A3AEF" w:rsidRPr="004A3AEF" w:rsidRDefault="004A3AEF" w:rsidP="004A3AEF">
            <w:pPr>
              <w:suppressAutoHyphens/>
              <w:autoSpaceDN w:val="0"/>
              <w:ind w:firstLine="567"/>
              <w:jc w:val="both"/>
              <w:rPr>
                <w:b/>
                <w:bCs/>
                <w:sz w:val="32"/>
                <w:szCs w:val="32"/>
                <w:lang w:eastAsia="zh-CN"/>
              </w:rPr>
            </w:pPr>
          </w:p>
          <w:p w:rsidR="004A3AEF" w:rsidRPr="004A3AEF" w:rsidRDefault="004A3AEF" w:rsidP="004A3AEF">
            <w:pPr>
              <w:suppressAutoHyphens/>
              <w:autoSpaceDN w:val="0"/>
              <w:ind w:firstLine="567"/>
              <w:jc w:val="both"/>
              <w:rPr>
                <w:lang w:eastAsia="zh-CN"/>
              </w:rPr>
            </w:pPr>
            <w:r w:rsidRPr="004A3AEF">
              <w:rPr>
                <w:sz w:val="28"/>
                <w:szCs w:val="28"/>
                <w:u w:val="single"/>
                <w:lang w:eastAsia="zh-CN"/>
              </w:rPr>
              <w:t>от  13.02.2017 года</w:t>
            </w:r>
            <w:r w:rsidRPr="004A3AEF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A3AEF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</w:t>
            </w:r>
            <w:r w:rsidRPr="004A3AEF">
              <w:rPr>
                <w:sz w:val="28"/>
                <w:szCs w:val="28"/>
                <w:u w:val="single"/>
                <w:lang w:eastAsia="zh-CN"/>
              </w:rPr>
              <w:t>№ 26</w:t>
            </w:r>
          </w:p>
          <w:p w:rsidR="004A3AEF" w:rsidRPr="004A3AEF" w:rsidRDefault="004A3AEF" w:rsidP="004A3AEF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4A3AEF">
              <w:rPr>
                <w:lang w:eastAsia="zh-CN"/>
              </w:rPr>
              <w:t>поселок Гирей</w:t>
            </w:r>
          </w:p>
          <w:p w:rsidR="004A3AEF" w:rsidRPr="004A3AEF" w:rsidRDefault="004A3AEF" w:rsidP="004A3AEF">
            <w:pPr>
              <w:ind w:firstLine="742"/>
              <w:jc w:val="center"/>
              <w:rPr>
                <w:b/>
                <w:spacing w:val="60"/>
                <w:sz w:val="36"/>
                <w:szCs w:val="36"/>
              </w:rPr>
            </w:pPr>
          </w:p>
        </w:tc>
      </w:tr>
      <w:tr w:rsidR="004A3AEF" w:rsidRPr="004A3AEF" w:rsidTr="00815ED0">
        <w:trPr>
          <w:trHeight w:hRule="exact" w:val="851"/>
        </w:trPr>
        <w:tc>
          <w:tcPr>
            <w:tcW w:w="9747" w:type="dxa"/>
            <w:gridSpan w:val="5"/>
            <w:vAlign w:val="bottom"/>
          </w:tcPr>
          <w:p w:rsidR="004A3AEF" w:rsidRPr="004A3AEF" w:rsidRDefault="004A3AEF" w:rsidP="004A3AEF">
            <w:pPr>
              <w:jc w:val="center"/>
              <w:rPr>
                <w:b/>
                <w:sz w:val="28"/>
                <w:szCs w:val="28"/>
              </w:rPr>
            </w:pPr>
            <w:r w:rsidRPr="004A3AE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A3AEF" w:rsidRPr="004A3AEF" w:rsidTr="00815ED0">
        <w:trPr>
          <w:trHeight w:hRule="exact" w:val="567"/>
        </w:trPr>
        <w:tc>
          <w:tcPr>
            <w:tcW w:w="534" w:type="dxa"/>
            <w:vAlign w:val="bottom"/>
          </w:tcPr>
          <w:p w:rsidR="004A3AEF" w:rsidRPr="004A3AEF" w:rsidRDefault="004A3AEF" w:rsidP="004A3AEF">
            <w:r w:rsidRPr="004A3AEF">
              <w:t xml:space="preserve">от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3AEF" w:rsidRPr="004A3AEF" w:rsidRDefault="004A3AEF" w:rsidP="004A3AEF">
            <w:pPr>
              <w:rPr>
                <w:sz w:val="28"/>
                <w:szCs w:val="20"/>
              </w:rPr>
            </w:pP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4A3AEF" w:rsidRPr="004A3AEF" w:rsidRDefault="004A3AEF" w:rsidP="004A3AEF">
            <w:pPr>
              <w:rPr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4A3AEF" w:rsidRPr="004A3AEF" w:rsidRDefault="004A3AEF" w:rsidP="004A3AEF">
            <w:r w:rsidRPr="004A3AEF">
              <w:t>№</w:t>
            </w:r>
          </w:p>
        </w:tc>
        <w:tc>
          <w:tcPr>
            <w:tcW w:w="1559" w:type="dxa"/>
            <w:vAlign w:val="bottom"/>
          </w:tcPr>
          <w:p w:rsidR="004A3AEF" w:rsidRPr="004A3AEF" w:rsidRDefault="004A3AEF" w:rsidP="004A3AE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____</w:t>
            </w:r>
          </w:p>
        </w:tc>
      </w:tr>
      <w:tr w:rsidR="004A3AEF" w:rsidRPr="004A3AEF" w:rsidTr="00815ED0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4A3AEF" w:rsidRPr="004A3AEF" w:rsidRDefault="004A3AEF" w:rsidP="004A3AEF">
            <w:pPr>
              <w:ind w:firstLine="284"/>
              <w:jc w:val="center"/>
            </w:pPr>
            <w:r w:rsidRPr="004A3AEF">
              <w:t>поселок Гирей</w:t>
            </w:r>
          </w:p>
        </w:tc>
      </w:tr>
    </w:tbl>
    <w:p w:rsidR="00160C02" w:rsidRDefault="00160C02" w:rsidP="00160C02">
      <w:pPr>
        <w:pStyle w:val="ConsPlusNonformat"/>
        <w:tabs>
          <w:tab w:val="left" w:pos="851"/>
        </w:tabs>
        <w:ind w:right="4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02" w:rsidRDefault="00160C02" w:rsidP="00160C02">
      <w:pPr>
        <w:pStyle w:val="ConsPlusNonformat"/>
        <w:tabs>
          <w:tab w:val="left" w:pos="851"/>
        </w:tabs>
        <w:ind w:right="4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02" w:rsidRDefault="00160C02" w:rsidP="00160C02">
      <w:pPr>
        <w:pStyle w:val="ConsPlusNonformat"/>
        <w:tabs>
          <w:tab w:val="left" w:pos="851"/>
        </w:tabs>
        <w:ind w:right="4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0C02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 внутреннего муниципального финансового контроля в сфере бюджетных правоотношений</w:t>
      </w:r>
      <w:bookmarkEnd w:id="0"/>
    </w:p>
    <w:p w:rsidR="00160C02" w:rsidRPr="00160C02" w:rsidRDefault="00160C02" w:rsidP="00160C02">
      <w:pPr>
        <w:pStyle w:val="ConsPlusNonformat"/>
        <w:tabs>
          <w:tab w:val="left" w:pos="851"/>
        </w:tabs>
        <w:ind w:right="42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0C02" w:rsidRPr="00160C02" w:rsidRDefault="00160C02" w:rsidP="00160C02">
      <w:pPr>
        <w:pStyle w:val="ConsPlusNonformat"/>
        <w:tabs>
          <w:tab w:val="left" w:pos="851"/>
        </w:tabs>
        <w:ind w:right="42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0BC7" w:rsidRPr="00A04769" w:rsidRDefault="00280BC7" w:rsidP="00EF594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9" w:history="1">
        <w:r w:rsidRPr="00A04769">
          <w:rPr>
            <w:rFonts w:ascii="Times New Roman" w:hAnsi="Times New Roman" w:cs="Times New Roman"/>
            <w:sz w:val="28"/>
            <w:szCs w:val="28"/>
          </w:rPr>
          <w:t>пунктом 3 статьи 269</w:t>
        </w:r>
      </w:hyperlink>
      <w:r w:rsidRPr="00A04769">
        <w:rPr>
          <w:rFonts w:ascii="Times New Roman" w:hAnsi="Times New Roman" w:cs="Times New Roman"/>
          <w:sz w:val="28"/>
          <w:szCs w:val="28"/>
        </w:rPr>
        <w:t xml:space="preserve">.2  Бюджетного кодекса Российской Федерации </w:t>
      </w:r>
      <w:proofErr w:type="gramStart"/>
      <w:r w:rsidR="00E17D3C" w:rsidRPr="00A047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7D3C" w:rsidRPr="00A0476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0BC7" w:rsidRPr="00A04769" w:rsidRDefault="00280BC7" w:rsidP="00EF5944">
      <w:pPr>
        <w:widowControl w:val="0"/>
        <w:numPr>
          <w:ilvl w:val="0"/>
          <w:numId w:val="2"/>
        </w:numPr>
        <w:tabs>
          <w:tab w:val="clear" w:pos="1440"/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Утвердить прилагаемый </w:t>
      </w:r>
      <w:hyperlink w:anchor="Par33" w:history="1">
        <w:r w:rsidRPr="00A04769">
          <w:rPr>
            <w:sz w:val="28"/>
            <w:szCs w:val="28"/>
          </w:rPr>
          <w:t>Порядок</w:t>
        </w:r>
      </w:hyperlink>
      <w:r w:rsidRPr="00A04769">
        <w:rPr>
          <w:sz w:val="28"/>
          <w:szCs w:val="28"/>
        </w:rPr>
        <w:t xml:space="preserve"> осуществления </w:t>
      </w:r>
      <w:r w:rsidR="000304D6" w:rsidRPr="00A04769">
        <w:rPr>
          <w:bCs/>
          <w:sz w:val="28"/>
          <w:szCs w:val="28"/>
        </w:rPr>
        <w:t>внутреннего муниципального финансового контроля</w:t>
      </w:r>
      <w:r w:rsidR="000304D6" w:rsidRPr="00A04769">
        <w:rPr>
          <w:sz w:val="28"/>
          <w:szCs w:val="28"/>
        </w:rPr>
        <w:t xml:space="preserve"> </w:t>
      </w:r>
      <w:r w:rsidR="002644BE" w:rsidRPr="00A04769">
        <w:rPr>
          <w:sz w:val="28"/>
          <w:szCs w:val="28"/>
        </w:rPr>
        <w:t xml:space="preserve">в сфере бюджетных правоотношений </w:t>
      </w:r>
      <w:r w:rsidRPr="00A04769">
        <w:rPr>
          <w:sz w:val="28"/>
          <w:szCs w:val="28"/>
        </w:rPr>
        <w:t>(далее – Порядок).</w:t>
      </w:r>
    </w:p>
    <w:p w:rsidR="00280BC7" w:rsidRPr="004A3AEF" w:rsidRDefault="00280BC7" w:rsidP="004A3AEF">
      <w:pPr>
        <w:numPr>
          <w:ilvl w:val="0"/>
          <w:numId w:val="2"/>
        </w:numPr>
        <w:tabs>
          <w:tab w:val="clear" w:pos="1440"/>
          <w:tab w:val="num" w:pos="0"/>
          <w:tab w:val="left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A3AEF">
        <w:rPr>
          <w:sz w:val="28"/>
          <w:szCs w:val="28"/>
        </w:rPr>
        <w:t xml:space="preserve">Признать утратившим силу постановление администрации </w:t>
      </w:r>
      <w:r w:rsidR="00160C02" w:rsidRPr="004A3AEF">
        <w:rPr>
          <w:sz w:val="28"/>
          <w:szCs w:val="28"/>
        </w:rPr>
        <w:t>Гирейского городского поселения</w:t>
      </w:r>
      <w:r w:rsidRPr="004A3AEF">
        <w:rPr>
          <w:sz w:val="28"/>
          <w:szCs w:val="28"/>
        </w:rPr>
        <w:t xml:space="preserve"> Гулькевичского района  от </w:t>
      </w:r>
      <w:r w:rsidR="004A3AEF" w:rsidRPr="004A3AEF">
        <w:rPr>
          <w:sz w:val="28"/>
          <w:szCs w:val="28"/>
        </w:rPr>
        <w:t>11 января</w:t>
      </w:r>
      <w:r w:rsidRPr="004A3A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A3AEF">
          <w:rPr>
            <w:sz w:val="28"/>
            <w:szCs w:val="28"/>
          </w:rPr>
          <w:t>2017 г</w:t>
        </w:r>
      </w:smartTag>
      <w:r w:rsidRPr="004A3AEF">
        <w:rPr>
          <w:sz w:val="28"/>
          <w:szCs w:val="28"/>
        </w:rPr>
        <w:t xml:space="preserve">. № </w:t>
      </w:r>
      <w:r w:rsidR="004A3AEF" w:rsidRPr="004A3AEF">
        <w:rPr>
          <w:sz w:val="28"/>
          <w:szCs w:val="28"/>
        </w:rPr>
        <w:t>2</w:t>
      </w:r>
      <w:r w:rsidRPr="004A3AEF">
        <w:rPr>
          <w:sz w:val="28"/>
          <w:szCs w:val="28"/>
        </w:rPr>
        <w:t xml:space="preserve"> «</w:t>
      </w:r>
      <w:r w:rsidR="004A3AEF" w:rsidRPr="004A3AEF">
        <w:rPr>
          <w:bCs/>
          <w:sz w:val="28"/>
          <w:szCs w:val="28"/>
        </w:rPr>
        <w:t>Об утверждении Пор</w:t>
      </w:r>
      <w:r w:rsidR="004A3AEF" w:rsidRPr="004A3AEF">
        <w:rPr>
          <w:bCs/>
          <w:sz w:val="28"/>
          <w:szCs w:val="28"/>
        </w:rPr>
        <w:t xml:space="preserve">ядка  осуществления полномочий </w:t>
      </w:r>
      <w:r w:rsidR="004A3AEF" w:rsidRPr="004A3AEF">
        <w:rPr>
          <w:bCs/>
          <w:sz w:val="28"/>
          <w:szCs w:val="28"/>
        </w:rPr>
        <w:t>по внутреннему муниципальному финансовому контролю в Гирейском городском поселении Гулькевичского района</w:t>
      </w:r>
      <w:r w:rsidRPr="004A3AEF">
        <w:rPr>
          <w:sz w:val="28"/>
          <w:szCs w:val="28"/>
        </w:rPr>
        <w:t>».</w:t>
      </w:r>
    </w:p>
    <w:p w:rsidR="00280BC7" w:rsidRPr="004A3AEF" w:rsidRDefault="004A3AEF" w:rsidP="00EF5944">
      <w:pPr>
        <w:pStyle w:val="a4"/>
        <w:numPr>
          <w:ilvl w:val="0"/>
          <w:numId w:val="2"/>
        </w:numPr>
        <w:tabs>
          <w:tab w:val="clear" w:pos="144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A3AEF">
        <w:rPr>
          <w:sz w:val="28"/>
          <w:szCs w:val="28"/>
        </w:rPr>
        <w:t>Обнародовать настоящее постановление в специально установленных местах для обнародования нормативных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29 июня 2012 года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и разместить на официальном сайте Гирейского городского поселения Гулькевичского района в информационно-телекоммуникационной сети «Интернет»</w:t>
      </w:r>
      <w:r w:rsidR="00280BC7" w:rsidRPr="004A3AEF">
        <w:rPr>
          <w:sz w:val="28"/>
          <w:szCs w:val="28"/>
        </w:rPr>
        <w:t>.</w:t>
      </w:r>
      <w:proofErr w:type="gramEnd"/>
    </w:p>
    <w:p w:rsidR="00280BC7" w:rsidRPr="00A04769" w:rsidRDefault="00E17D3C" w:rsidP="00EF5944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t>Контроль за</w:t>
      </w:r>
      <w:proofErr w:type="gramEnd"/>
      <w:r w:rsidRPr="00A04769">
        <w:rPr>
          <w:sz w:val="28"/>
          <w:szCs w:val="28"/>
        </w:rPr>
        <w:t xml:space="preserve"> выполнением настоящего постановления </w:t>
      </w:r>
      <w:r w:rsidR="004A3AEF">
        <w:rPr>
          <w:sz w:val="28"/>
          <w:szCs w:val="28"/>
        </w:rPr>
        <w:t>оставляю за собой</w:t>
      </w:r>
      <w:r w:rsidR="00280BC7" w:rsidRPr="00A04769">
        <w:rPr>
          <w:sz w:val="28"/>
          <w:szCs w:val="28"/>
        </w:rPr>
        <w:t>.</w:t>
      </w:r>
    </w:p>
    <w:p w:rsidR="00280BC7" w:rsidRPr="00A04769" w:rsidRDefault="00280BC7" w:rsidP="00EF5944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266B21" w:rsidRDefault="00266B21" w:rsidP="00EF5944">
      <w:pPr>
        <w:tabs>
          <w:tab w:val="left" w:pos="851"/>
        </w:tabs>
        <w:ind w:right="-427" w:firstLine="567"/>
        <w:rPr>
          <w:sz w:val="28"/>
          <w:szCs w:val="28"/>
        </w:rPr>
      </w:pPr>
    </w:p>
    <w:p w:rsidR="004A3AEF" w:rsidRPr="00A04769" w:rsidRDefault="004A3AEF" w:rsidP="00EF5944">
      <w:pPr>
        <w:tabs>
          <w:tab w:val="left" w:pos="851"/>
        </w:tabs>
        <w:ind w:right="-427" w:firstLine="567"/>
        <w:rPr>
          <w:sz w:val="28"/>
          <w:szCs w:val="28"/>
        </w:rPr>
      </w:pPr>
    </w:p>
    <w:p w:rsidR="00280BC7" w:rsidRPr="00A04769" w:rsidRDefault="004A3AEF" w:rsidP="00266B21">
      <w:pPr>
        <w:tabs>
          <w:tab w:val="left" w:pos="851"/>
        </w:tabs>
        <w:ind w:right="-427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280BC7" w:rsidRPr="00A04769" w:rsidRDefault="00280BC7" w:rsidP="00E17D3C">
      <w:pPr>
        <w:tabs>
          <w:tab w:val="left" w:pos="851"/>
        </w:tabs>
        <w:ind w:right="-427"/>
        <w:rPr>
          <w:sz w:val="28"/>
          <w:szCs w:val="28"/>
          <w:highlight w:val="yellow"/>
        </w:rPr>
      </w:pPr>
      <w:r w:rsidRPr="00A04769">
        <w:rPr>
          <w:sz w:val="28"/>
          <w:szCs w:val="28"/>
        </w:rPr>
        <w:t xml:space="preserve">Гулькевичского района                                                            </w:t>
      </w:r>
      <w:r w:rsidR="00266B21" w:rsidRPr="00A04769">
        <w:rPr>
          <w:sz w:val="28"/>
          <w:szCs w:val="28"/>
        </w:rPr>
        <w:t xml:space="preserve">          </w:t>
      </w:r>
      <w:r w:rsidRPr="00A04769">
        <w:rPr>
          <w:sz w:val="28"/>
          <w:szCs w:val="28"/>
        </w:rPr>
        <w:t xml:space="preserve">  </w:t>
      </w:r>
      <w:r w:rsidR="004A3AEF">
        <w:rPr>
          <w:sz w:val="28"/>
          <w:szCs w:val="28"/>
        </w:rPr>
        <w:t>Р.А. Алексеенко</w:t>
      </w:r>
    </w:p>
    <w:p w:rsidR="0059242D" w:rsidRDefault="0059242D" w:rsidP="00240ECD">
      <w:pPr>
        <w:widowControl w:val="0"/>
        <w:tabs>
          <w:tab w:val="left" w:pos="851"/>
        </w:tabs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4A3AEF" w:rsidRDefault="004A3AEF" w:rsidP="00240ECD">
      <w:pPr>
        <w:widowControl w:val="0"/>
        <w:tabs>
          <w:tab w:val="left" w:pos="851"/>
        </w:tabs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4A3AEF" w:rsidRDefault="004A3AEF" w:rsidP="00240ECD">
      <w:pPr>
        <w:widowControl w:val="0"/>
        <w:tabs>
          <w:tab w:val="left" w:pos="851"/>
        </w:tabs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4A3AEF" w:rsidRPr="00A04769" w:rsidRDefault="004A3AEF" w:rsidP="00240ECD">
      <w:pPr>
        <w:widowControl w:val="0"/>
        <w:tabs>
          <w:tab w:val="left" w:pos="851"/>
        </w:tabs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280BC7" w:rsidRPr="00A04769" w:rsidRDefault="00280BC7" w:rsidP="0037025E">
      <w:pPr>
        <w:widowControl w:val="0"/>
        <w:tabs>
          <w:tab w:val="left" w:pos="851"/>
        </w:tabs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A04769">
        <w:rPr>
          <w:sz w:val="28"/>
          <w:szCs w:val="28"/>
        </w:rPr>
        <w:lastRenderedPageBreak/>
        <w:t>УТВЕРЖДЕН</w:t>
      </w:r>
    </w:p>
    <w:p w:rsidR="00280BC7" w:rsidRPr="00A04769" w:rsidRDefault="00280BC7" w:rsidP="0037025E">
      <w:pPr>
        <w:widowControl w:val="0"/>
        <w:tabs>
          <w:tab w:val="left" w:pos="851"/>
        </w:tabs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A04769">
        <w:rPr>
          <w:sz w:val="28"/>
          <w:szCs w:val="28"/>
        </w:rPr>
        <w:t>постановлением администрации</w:t>
      </w:r>
    </w:p>
    <w:p w:rsidR="00280BC7" w:rsidRPr="00A04769" w:rsidRDefault="0037025E" w:rsidP="0037025E">
      <w:pPr>
        <w:widowControl w:val="0"/>
        <w:tabs>
          <w:tab w:val="left" w:pos="851"/>
        </w:tabs>
        <w:autoSpaceDE w:val="0"/>
        <w:autoSpaceDN w:val="0"/>
        <w:adjustRightInd w:val="0"/>
        <w:ind w:left="425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Гирейского городского поселения</w:t>
      </w:r>
    </w:p>
    <w:p w:rsidR="00280BC7" w:rsidRPr="00A04769" w:rsidRDefault="00280BC7" w:rsidP="0037025E">
      <w:pPr>
        <w:widowControl w:val="0"/>
        <w:tabs>
          <w:tab w:val="left" w:pos="851"/>
        </w:tabs>
        <w:autoSpaceDE w:val="0"/>
        <w:autoSpaceDN w:val="0"/>
        <w:adjustRightInd w:val="0"/>
        <w:ind w:left="4253" w:firstLine="567"/>
        <w:jc w:val="center"/>
        <w:rPr>
          <w:sz w:val="28"/>
          <w:szCs w:val="28"/>
        </w:rPr>
      </w:pPr>
      <w:r w:rsidRPr="00A04769">
        <w:rPr>
          <w:sz w:val="28"/>
          <w:szCs w:val="28"/>
        </w:rPr>
        <w:t>Гулькевичского района</w:t>
      </w:r>
    </w:p>
    <w:p w:rsidR="00280BC7" w:rsidRPr="00A04769" w:rsidRDefault="00280BC7" w:rsidP="0037025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A04769">
        <w:rPr>
          <w:sz w:val="28"/>
          <w:szCs w:val="28"/>
        </w:rPr>
        <w:t xml:space="preserve">от   «___» </w:t>
      </w:r>
      <w:r w:rsidR="004A3AEF">
        <w:rPr>
          <w:sz w:val="28"/>
          <w:szCs w:val="28"/>
        </w:rPr>
        <w:t>__________</w:t>
      </w:r>
      <w:r w:rsidRPr="00A04769">
        <w:rPr>
          <w:sz w:val="28"/>
          <w:szCs w:val="28"/>
        </w:rPr>
        <w:t xml:space="preserve"> </w:t>
      </w:r>
      <w:proofErr w:type="gramStart"/>
      <w:r w:rsidRPr="00A04769">
        <w:rPr>
          <w:sz w:val="28"/>
          <w:szCs w:val="28"/>
        </w:rPr>
        <w:t>г</w:t>
      </w:r>
      <w:proofErr w:type="gramEnd"/>
      <w:r w:rsidRPr="00A04769">
        <w:rPr>
          <w:sz w:val="28"/>
          <w:szCs w:val="28"/>
        </w:rPr>
        <w:t>. № ____</w:t>
      </w:r>
    </w:p>
    <w:p w:rsidR="00396E0A" w:rsidRPr="00A04769" w:rsidRDefault="00396E0A" w:rsidP="0037025E">
      <w:pPr>
        <w:widowControl w:val="0"/>
        <w:tabs>
          <w:tab w:val="left" w:pos="851"/>
          <w:tab w:val="left" w:pos="525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96E0A" w:rsidRPr="00A04769" w:rsidRDefault="00396E0A" w:rsidP="00EF5944">
      <w:pPr>
        <w:widowControl w:val="0"/>
        <w:tabs>
          <w:tab w:val="left" w:pos="851"/>
          <w:tab w:val="left" w:pos="525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96E0A" w:rsidRPr="00A04769" w:rsidRDefault="00396E0A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Cs/>
          <w:caps/>
          <w:sz w:val="28"/>
          <w:szCs w:val="28"/>
        </w:rPr>
      </w:pPr>
      <w:bookmarkStart w:id="1" w:name="Par33"/>
      <w:bookmarkEnd w:id="1"/>
      <w:r w:rsidRPr="00A04769">
        <w:rPr>
          <w:bCs/>
          <w:caps/>
          <w:sz w:val="28"/>
          <w:szCs w:val="28"/>
        </w:rPr>
        <w:t>Порядок</w:t>
      </w:r>
    </w:p>
    <w:p w:rsidR="000304D6" w:rsidRPr="00A04769" w:rsidRDefault="00421F96" w:rsidP="000304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04769">
        <w:rPr>
          <w:sz w:val="28"/>
          <w:szCs w:val="28"/>
        </w:rPr>
        <w:t xml:space="preserve">осуществления </w:t>
      </w:r>
      <w:r w:rsidR="002644BE" w:rsidRPr="00A04769">
        <w:rPr>
          <w:bCs/>
          <w:sz w:val="28"/>
          <w:szCs w:val="28"/>
        </w:rPr>
        <w:t>внутреннего муниципального финансового контроля</w:t>
      </w:r>
      <w:r w:rsidRPr="00A04769">
        <w:rPr>
          <w:sz w:val="28"/>
          <w:szCs w:val="28"/>
        </w:rPr>
        <w:t xml:space="preserve"> </w:t>
      </w:r>
    </w:p>
    <w:p w:rsidR="000304D6" w:rsidRPr="00A04769" w:rsidRDefault="000304D6" w:rsidP="000304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04769">
        <w:rPr>
          <w:sz w:val="28"/>
          <w:szCs w:val="28"/>
        </w:rPr>
        <w:t>в сфере бюджетных правоотношений</w:t>
      </w:r>
      <w:r w:rsidRPr="00A04769">
        <w:rPr>
          <w:bCs/>
          <w:sz w:val="28"/>
          <w:szCs w:val="28"/>
        </w:rPr>
        <w:t xml:space="preserve"> </w:t>
      </w:r>
    </w:p>
    <w:p w:rsidR="00642827" w:rsidRPr="00A04769" w:rsidRDefault="00642827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96E0A" w:rsidRPr="00A04769" w:rsidRDefault="00396E0A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bookmarkStart w:id="2" w:name="Par37"/>
      <w:bookmarkEnd w:id="2"/>
      <w:r w:rsidRPr="00A04769">
        <w:rPr>
          <w:sz w:val="28"/>
          <w:szCs w:val="28"/>
        </w:rPr>
        <w:t>1. Общие положения</w:t>
      </w:r>
    </w:p>
    <w:p w:rsidR="00396E0A" w:rsidRPr="00A04769" w:rsidRDefault="00396E0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CC262C" w:rsidRPr="00A04769" w:rsidRDefault="00FE0DA7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1.1. </w:t>
      </w:r>
      <w:proofErr w:type="gramStart"/>
      <w:r w:rsidRPr="00A04769">
        <w:rPr>
          <w:sz w:val="28"/>
          <w:szCs w:val="28"/>
        </w:rPr>
        <w:t xml:space="preserve">Настоящий  Порядок  определяет организацию осуществления полномочий по  внутреннему муниципальному финансовому контролю </w:t>
      </w:r>
      <w:r w:rsidR="00BE5FF4" w:rsidRPr="00A04769">
        <w:rPr>
          <w:sz w:val="28"/>
          <w:szCs w:val="28"/>
        </w:rPr>
        <w:t>в сфере бюджетных правоотношений</w:t>
      </w:r>
      <w:r w:rsidR="00BE5FF4" w:rsidRPr="00A04769">
        <w:rPr>
          <w:bCs/>
          <w:sz w:val="28"/>
          <w:szCs w:val="28"/>
        </w:rPr>
        <w:t xml:space="preserve"> </w:t>
      </w:r>
      <w:r w:rsidRPr="00A04769">
        <w:rPr>
          <w:sz w:val="28"/>
          <w:szCs w:val="28"/>
        </w:rPr>
        <w:t xml:space="preserve">во исполнение </w:t>
      </w:r>
      <w:hyperlink r:id="rId10" w:history="1">
        <w:r w:rsidR="00BE5FF4" w:rsidRPr="00A04769">
          <w:rPr>
            <w:sz w:val="28"/>
            <w:szCs w:val="28"/>
          </w:rPr>
          <w:t>пункта</w:t>
        </w:r>
        <w:r w:rsidRPr="00A04769">
          <w:rPr>
            <w:sz w:val="28"/>
            <w:szCs w:val="28"/>
          </w:rPr>
          <w:t xml:space="preserve"> 3</w:t>
        </w:r>
      </w:hyperlink>
      <w:r w:rsidRPr="00A04769">
        <w:rPr>
          <w:sz w:val="28"/>
          <w:szCs w:val="28"/>
        </w:rPr>
        <w:t xml:space="preserve"> статьи 269.2 Бюджетного кодекса Российской Федерации в целях обеспечения соблюдения </w:t>
      </w:r>
      <w:r w:rsidR="00CC262C" w:rsidRPr="00A04769">
        <w:rPr>
          <w:sz w:val="28"/>
          <w:szCs w:val="28"/>
        </w:rPr>
        <w:t>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F03D07" w:rsidRPr="00A04769">
        <w:rPr>
          <w:sz w:val="28"/>
          <w:szCs w:val="28"/>
        </w:rPr>
        <w:t>а</w:t>
      </w:r>
      <w:r w:rsidR="00CC262C" w:rsidRPr="00A04769">
        <w:rPr>
          <w:sz w:val="28"/>
          <w:szCs w:val="28"/>
        </w:rPr>
        <w:t xml:space="preserve"> </w:t>
      </w:r>
      <w:r w:rsidR="0037025E">
        <w:rPr>
          <w:sz w:val="28"/>
          <w:szCs w:val="28"/>
        </w:rPr>
        <w:t>Гирейского городского поселения</w:t>
      </w:r>
      <w:r w:rsidR="00F03D07" w:rsidRPr="00A04769">
        <w:rPr>
          <w:sz w:val="28"/>
          <w:szCs w:val="28"/>
        </w:rPr>
        <w:t xml:space="preserve"> Гулькевичского района</w:t>
      </w:r>
      <w:r w:rsidR="00CC262C" w:rsidRPr="00A04769">
        <w:rPr>
          <w:sz w:val="28"/>
          <w:szCs w:val="28"/>
        </w:rPr>
        <w:t>, а также соблюдения условий муниципальных</w:t>
      </w:r>
      <w:proofErr w:type="gramEnd"/>
      <w:r w:rsidR="00CC262C" w:rsidRPr="00A04769">
        <w:rPr>
          <w:sz w:val="28"/>
          <w:szCs w:val="28"/>
        </w:rPr>
        <w:t xml:space="preserve"> контрактов, договоров (соглашений) о предоставлении средств из бюджета</w:t>
      </w:r>
      <w:r w:rsidR="00191408" w:rsidRPr="00A04769">
        <w:rPr>
          <w:sz w:val="28"/>
          <w:szCs w:val="28"/>
        </w:rPr>
        <w:t xml:space="preserve"> </w:t>
      </w:r>
      <w:r w:rsidR="0037025E">
        <w:rPr>
          <w:sz w:val="28"/>
          <w:szCs w:val="28"/>
        </w:rPr>
        <w:t>Гирейского городского поселения</w:t>
      </w:r>
      <w:r w:rsidR="00191408" w:rsidRPr="00A04769">
        <w:rPr>
          <w:sz w:val="28"/>
          <w:szCs w:val="28"/>
        </w:rPr>
        <w:t xml:space="preserve"> Гулькевичского района</w:t>
      </w:r>
      <w:r w:rsidR="00CC262C" w:rsidRPr="00A04769">
        <w:rPr>
          <w:sz w:val="28"/>
          <w:szCs w:val="28"/>
        </w:rPr>
        <w:t>.</w:t>
      </w:r>
    </w:p>
    <w:p w:rsidR="00CF0638" w:rsidRPr="00A04769" w:rsidRDefault="00CF0638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1.2. Понятия и термины, используемые в настоящем Порядке, применяются в значениях, определенных Бюджетным </w:t>
      </w:r>
      <w:hyperlink r:id="rId11" w:history="1">
        <w:r w:rsidRPr="00A04769">
          <w:rPr>
            <w:sz w:val="28"/>
            <w:szCs w:val="28"/>
          </w:rPr>
          <w:t>кодексом</w:t>
        </w:r>
      </w:hyperlink>
      <w:r w:rsidRPr="00A04769">
        <w:rPr>
          <w:sz w:val="28"/>
          <w:szCs w:val="28"/>
        </w:rPr>
        <w:t xml:space="preserve"> Российской Федерации.</w:t>
      </w:r>
    </w:p>
    <w:p w:rsidR="00CF0638" w:rsidRPr="00A04769" w:rsidRDefault="00CF0638" w:rsidP="00F771C8">
      <w:pPr>
        <w:widowControl w:val="0"/>
        <w:tabs>
          <w:tab w:val="left" w:pos="851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1.3. Внутренний муниципальный финансовый контроль</w:t>
      </w:r>
      <w:r w:rsidR="00BE5FF4" w:rsidRPr="00A04769">
        <w:rPr>
          <w:sz w:val="28"/>
          <w:szCs w:val="28"/>
        </w:rPr>
        <w:t xml:space="preserve"> в сфере бюджетных правоотношений</w:t>
      </w:r>
      <w:r w:rsidRPr="00A04769">
        <w:rPr>
          <w:sz w:val="28"/>
          <w:szCs w:val="28"/>
        </w:rPr>
        <w:t xml:space="preserve"> осуществляется администрацией </w:t>
      </w:r>
      <w:r w:rsidR="0037025E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 (далее - орган внутреннего муниципального финансового контроля). </w:t>
      </w:r>
    </w:p>
    <w:p w:rsidR="00FE0DA7" w:rsidRPr="00A04769" w:rsidRDefault="008B5F4C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1.4. </w:t>
      </w:r>
      <w:r w:rsidR="00CF0638" w:rsidRPr="00A04769">
        <w:rPr>
          <w:sz w:val="28"/>
          <w:szCs w:val="28"/>
        </w:rPr>
        <w:t xml:space="preserve">Деятельность органа внутреннего муниципального финансового контроля по осуществлению внутреннего муниципального финансового контроля </w:t>
      </w:r>
      <w:r w:rsidR="005C76D6" w:rsidRPr="00A04769">
        <w:rPr>
          <w:sz w:val="28"/>
          <w:szCs w:val="28"/>
        </w:rPr>
        <w:t xml:space="preserve">в сфере бюджетных правоотношений </w:t>
      </w:r>
      <w:r w:rsidR="00CF0638" w:rsidRPr="00A04769">
        <w:rPr>
          <w:sz w:val="28"/>
          <w:szCs w:val="28"/>
        </w:rPr>
        <w:t xml:space="preserve">(далее - деятельность по контролю) </w:t>
      </w:r>
      <w:r w:rsidR="00FE0DA7" w:rsidRPr="00A04769">
        <w:rPr>
          <w:sz w:val="28"/>
          <w:szCs w:val="28"/>
        </w:rPr>
        <w:t>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F0638" w:rsidRPr="00A04769" w:rsidRDefault="00CF0638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</w:t>
      </w:r>
      <w:r w:rsidR="008B5F4C" w:rsidRPr="00A04769">
        <w:rPr>
          <w:sz w:val="28"/>
          <w:szCs w:val="28"/>
        </w:rPr>
        <w:t>5</w:t>
      </w:r>
      <w:r w:rsidRPr="00A04769">
        <w:rPr>
          <w:sz w:val="28"/>
          <w:szCs w:val="28"/>
        </w:rPr>
        <w:t>. Орган  внутреннего  муниципального  финансового контроля при осуществлении деятельности по контролю осуществляет:</w:t>
      </w:r>
    </w:p>
    <w:p w:rsidR="00A9029C" w:rsidRPr="00A04769" w:rsidRDefault="00A9029C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t>контроль за</w:t>
      </w:r>
      <w:proofErr w:type="gramEnd"/>
      <w:r w:rsidRPr="00A04769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818B2" w:rsidRPr="00A04769" w:rsidRDefault="00A9029C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t>контроль за</w:t>
      </w:r>
      <w:proofErr w:type="gramEnd"/>
      <w:r w:rsidRPr="00A04769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="00F03D07" w:rsidRPr="00A04769">
        <w:rPr>
          <w:sz w:val="28"/>
          <w:szCs w:val="28"/>
        </w:rPr>
        <w:t xml:space="preserve">бюджета </w:t>
      </w:r>
      <w:r w:rsidR="0037025E">
        <w:rPr>
          <w:sz w:val="28"/>
          <w:szCs w:val="28"/>
        </w:rPr>
        <w:t>Гирейского городского поселения</w:t>
      </w:r>
      <w:r w:rsidR="00F03D07" w:rsidRPr="00A04769">
        <w:rPr>
          <w:sz w:val="28"/>
          <w:szCs w:val="28"/>
        </w:rPr>
        <w:t xml:space="preserve"> </w:t>
      </w:r>
      <w:r w:rsidR="00F03D07" w:rsidRPr="00A04769">
        <w:rPr>
          <w:sz w:val="28"/>
          <w:szCs w:val="28"/>
        </w:rPr>
        <w:lastRenderedPageBreak/>
        <w:t>Гулькевичского района</w:t>
      </w:r>
      <w:r w:rsidRPr="00A04769">
        <w:rPr>
          <w:sz w:val="28"/>
          <w:szCs w:val="28"/>
        </w:rPr>
        <w:t xml:space="preserve">, а также за соблюдением условий договоров (соглашений) о предоставлении средств из </w:t>
      </w:r>
      <w:r w:rsidR="00F03D07" w:rsidRPr="00A04769">
        <w:rPr>
          <w:sz w:val="28"/>
          <w:szCs w:val="28"/>
        </w:rPr>
        <w:t xml:space="preserve">бюджета </w:t>
      </w:r>
      <w:r w:rsidR="0037025E">
        <w:rPr>
          <w:sz w:val="28"/>
          <w:szCs w:val="28"/>
        </w:rPr>
        <w:t>Гирейского городского поселения</w:t>
      </w:r>
      <w:r w:rsidR="00F03D07" w:rsidRPr="00A04769">
        <w:rPr>
          <w:sz w:val="28"/>
          <w:szCs w:val="28"/>
        </w:rPr>
        <w:t xml:space="preserve"> Гулькевичского района</w:t>
      </w:r>
      <w:r w:rsidRPr="00A04769">
        <w:rPr>
          <w:sz w:val="28"/>
          <w:szCs w:val="28"/>
        </w:rPr>
        <w:t>, муниципальных контрактов;</w:t>
      </w:r>
    </w:p>
    <w:p w:rsidR="00A9029C" w:rsidRPr="00A04769" w:rsidRDefault="00A9029C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t>контроль за</w:t>
      </w:r>
      <w:proofErr w:type="gramEnd"/>
      <w:r w:rsidRPr="00A04769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F03D07" w:rsidRPr="00A04769">
        <w:rPr>
          <w:sz w:val="28"/>
          <w:szCs w:val="28"/>
        </w:rPr>
        <w:t>Бюджетным</w:t>
      </w:r>
      <w:r w:rsidRPr="00A04769">
        <w:rPr>
          <w:sz w:val="28"/>
          <w:szCs w:val="28"/>
        </w:rPr>
        <w:t xml:space="preserve"> Кодексом</w:t>
      </w:r>
      <w:r w:rsidR="00F03D07" w:rsidRPr="00A04769">
        <w:rPr>
          <w:sz w:val="28"/>
          <w:szCs w:val="28"/>
        </w:rPr>
        <w:t xml:space="preserve"> РФ</w:t>
      </w:r>
      <w:r w:rsidRPr="00A04769">
        <w:rPr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A9029C" w:rsidRPr="00A04769" w:rsidRDefault="00A9029C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</w:t>
      </w:r>
      <w:r w:rsidR="008C3222" w:rsidRPr="00A04769">
        <w:rPr>
          <w:sz w:val="28"/>
          <w:szCs w:val="28"/>
        </w:rPr>
        <w:t xml:space="preserve">етов о реализации муниципальных </w:t>
      </w:r>
      <w:r w:rsidRPr="00A04769">
        <w:rPr>
          <w:sz w:val="28"/>
          <w:szCs w:val="28"/>
        </w:rPr>
        <w:t xml:space="preserve">программ, отчетов об исполнении муниципальных заданий, отчетов о достижении </w:t>
      </w:r>
      <w:proofErr w:type="gramStart"/>
      <w:r w:rsidRPr="00A04769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A04769">
        <w:rPr>
          <w:sz w:val="28"/>
          <w:szCs w:val="28"/>
        </w:rPr>
        <w:t xml:space="preserve"> из бюджета.</w:t>
      </w:r>
    </w:p>
    <w:p w:rsidR="00EA074F" w:rsidRPr="00A04769" w:rsidRDefault="00FE0DA7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</w:t>
      </w:r>
      <w:r w:rsidR="008B5F4C" w:rsidRPr="00A04769">
        <w:rPr>
          <w:sz w:val="28"/>
          <w:szCs w:val="28"/>
        </w:rPr>
        <w:t>6</w:t>
      </w:r>
      <w:r w:rsidRPr="00A04769">
        <w:rPr>
          <w:sz w:val="28"/>
          <w:szCs w:val="28"/>
        </w:rPr>
        <w:t xml:space="preserve">. </w:t>
      </w:r>
      <w:proofErr w:type="gramStart"/>
      <w:r w:rsidR="00EA074F" w:rsidRPr="00A04769">
        <w:rPr>
          <w:sz w:val="28"/>
          <w:szCs w:val="28"/>
        </w:rPr>
        <w:t xml:space="preserve">Внутренний муниципальный финансовый контроль за соблюдением целей, порядка и условий предоставления из бюджета </w:t>
      </w:r>
      <w:r w:rsidR="0037025E">
        <w:rPr>
          <w:sz w:val="28"/>
          <w:szCs w:val="28"/>
        </w:rPr>
        <w:t>Гирейского городского поселения</w:t>
      </w:r>
      <w:r w:rsidR="00B972D7" w:rsidRPr="00A04769">
        <w:rPr>
          <w:sz w:val="28"/>
          <w:szCs w:val="28"/>
        </w:rPr>
        <w:t xml:space="preserve"> Гулькевичского района</w:t>
      </w:r>
      <w:r w:rsidR="00EA074F" w:rsidRPr="00A04769">
        <w:rPr>
          <w:sz w:val="28"/>
          <w:szCs w:val="28"/>
        </w:rPr>
        <w:t xml:space="preserve">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</w:t>
      </w:r>
      <w:r w:rsidR="0037025E">
        <w:rPr>
          <w:sz w:val="28"/>
          <w:szCs w:val="28"/>
        </w:rPr>
        <w:t>Гирейского городского</w:t>
      </w:r>
      <w:proofErr w:type="gramEnd"/>
      <w:r w:rsidR="0037025E">
        <w:rPr>
          <w:sz w:val="28"/>
          <w:szCs w:val="28"/>
        </w:rPr>
        <w:t xml:space="preserve"> поселения</w:t>
      </w:r>
      <w:r w:rsidR="00EA074F" w:rsidRPr="00A04769">
        <w:rPr>
          <w:sz w:val="28"/>
          <w:szCs w:val="28"/>
        </w:rPr>
        <w:t xml:space="preserve"> Гулькевичского района, из бюджета которого предоставлены указанные межбюджетные трансферты, в отношении:</w:t>
      </w:r>
    </w:p>
    <w:p w:rsidR="00EA074F" w:rsidRPr="00A04769" w:rsidRDefault="00EA074F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главных администраторов (администраторов) средств бюджета </w:t>
      </w:r>
      <w:r w:rsidR="0037025E">
        <w:rPr>
          <w:sz w:val="28"/>
          <w:szCs w:val="28"/>
        </w:rPr>
        <w:t>Гирейского городского поселения</w:t>
      </w:r>
      <w:r w:rsidR="00B972D7" w:rsidRPr="00A04769">
        <w:rPr>
          <w:sz w:val="28"/>
          <w:szCs w:val="28"/>
        </w:rPr>
        <w:t xml:space="preserve"> Гулькевичского района</w:t>
      </w:r>
      <w:r w:rsidRPr="00A04769">
        <w:rPr>
          <w:sz w:val="28"/>
          <w:szCs w:val="28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EA074F" w:rsidRPr="00A04769" w:rsidRDefault="00EA074F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</w:t>
      </w:r>
      <w:r w:rsidR="00B972D7" w:rsidRPr="00A04769">
        <w:rPr>
          <w:sz w:val="28"/>
          <w:szCs w:val="28"/>
        </w:rPr>
        <w:t xml:space="preserve">бюджета </w:t>
      </w:r>
      <w:r w:rsidR="0037025E">
        <w:rPr>
          <w:sz w:val="28"/>
          <w:szCs w:val="28"/>
        </w:rPr>
        <w:t>Гирейского городского поселения</w:t>
      </w:r>
      <w:r w:rsidR="00B972D7" w:rsidRPr="00A04769">
        <w:rPr>
          <w:sz w:val="28"/>
          <w:szCs w:val="28"/>
        </w:rPr>
        <w:t xml:space="preserve"> Гулькевичского района</w:t>
      </w:r>
      <w:r w:rsidRPr="00A04769">
        <w:rPr>
          <w:sz w:val="28"/>
          <w:szCs w:val="28"/>
        </w:rPr>
        <w:t>.</w:t>
      </w:r>
    </w:p>
    <w:p w:rsidR="00AE0CCF" w:rsidRPr="00A04769" w:rsidRDefault="00FE0DA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</w:t>
      </w:r>
      <w:r w:rsidR="008B5F4C" w:rsidRPr="00A04769">
        <w:rPr>
          <w:sz w:val="28"/>
          <w:szCs w:val="28"/>
        </w:rPr>
        <w:t>7</w:t>
      </w:r>
      <w:r w:rsidRPr="00A04769">
        <w:rPr>
          <w:sz w:val="28"/>
          <w:szCs w:val="28"/>
        </w:rPr>
        <w:t xml:space="preserve">. </w:t>
      </w:r>
      <w:r w:rsidR="00AE0CCF" w:rsidRPr="00A04769">
        <w:rPr>
          <w:sz w:val="28"/>
          <w:szCs w:val="28"/>
        </w:rPr>
        <w:t>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AE0CCF" w:rsidRPr="00A04769" w:rsidRDefault="00AE0CCF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1) главные</w:t>
      </w:r>
      <w:r w:rsidR="0037025E">
        <w:rPr>
          <w:sz w:val="28"/>
          <w:szCs w:val="28"/>
        </w:rPr>
        <w:t xml:space="preserve"> распорядители (распорядители, </w:t>
      </w:r>
      <w:r w:rsidRPr="00A04769">
        <w:rPr>
          <w:sz w:val="28"/>
          <w:szCs w:val="28"/>
        </w:rPr>
        <w:t xml:space="preserve">получатели) средств бюджета </w:t>
      </w:r>
      <w:r w:rsidR="0037025E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 главные администраторы (администраторы) доходов бюджета </w:t>
      </w:r>
      <w:r w:rsidR="0037025E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 главные администраторы (администраторы) источников финансирования дефицита бюджета </w:t>
      </w:r>
      <w:r w:rsidR="0037025E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района;</w:t>
      </w:r>
    </w:p>
    <w:p w:rsidR="008E4107" w:rsidRPr="00A04769" w:rsidRDefault="00AE0CCF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lastRenderedPageBreak/>
        <w:t xml:space="preserve">2) </w:t>
      </w:r>
      <w:r w:rsidR="008E4107" w:rsidRPr="00A04769">
        <w:rPr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AE0CCF" w:rsidRPr="00A04769" w:rsidRDefault="00AE0CCF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3) муниципальные  учреждения  </w:t>
      </w:r>
      <w:r w:rsidR="0037025E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района;</w:t>
      </w:r>
    </w:p>
    <w:p w:rsidR="00AE0CCF" w:rsidRPr="00A04769" w:rsidRDefault="00AE0CCF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4) муниципальные унитарные предприятия </w:t>
      </w:r>
      <w:r w:rsidR="0037025E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района;</w:t>
      </w:r>
    </w:p>
    <w:p w:rsidR="00AE0CCF" w:rsidRPr="00A04769" w:rsidRDefault="00AE0CCF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5) хозяйственные товарищества и общества,  в уставных (складочных) капиталах которых имеется доля </w:t>
      </w:r>
      <w:r w:rsidR="0037025E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 а также коммерческие организации с долей (вкладом) таких товариществ и обществ в их уставных (складочных) капиталах;</w:t>
      </w:r>
    </w:p>
    <w:p w:rsidR="008E4107" w:rsidRPr="00A04769" w:rsidRDefault="00AE0CCF" w:rsidP="00F771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6) юридические лица (за исключением муниципальных учреждений, муниципальных унитарных предприятий, хозяйственных товариществ и обществ, в уставных (складочных) капиталах которых имеется доля </w:t>
      </w:r>
      <w:r w:rsidR="0037025E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</w:t>
      </w:r>
      <w:r w:rsidR="008E4107" w:rsidRPr="00A04769">
        <w:rPr>
          <w:b/>
          <w:sz w:val="28"/>
          <w:szCs w:val="28"/>
        </w:rPr>
        <w:t>,</w:t>
      </w:r>
      <w:r w:rsidRPr="00A04769">
        <w:rPr>
          <w:sz w:val="28"/>
          <w:szCs w:val="28"/>
        </w:rPr>
        <w:t xml:space="preserve"> </w:t>
      </w:r>
      <w:r w:rsidR="008E4107" w:rsidRPr="00A04769">
        <w:rPr>
          <w:sz w:val="28"/>
          <w:szCs w:val="28"/>
        </w:rPr>
        <w:t>являющиеся:</w:t>
      </w:r>
    </w:p>
    <w:p w:rsidR="008E4107" w:rsidRPr="00A04769" w:rsidRDefault="008E4107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</w:t>
      </w:r>
      <w:r w:rsidR="00F03D07" w:rsidRPr="00A04769">
        <w:rPr>
          <w:sz w:val="28"/>
          <w:szCs w:val="28"/>
        </w:rPr>
        <w:t xml:space="preserve">бюджета </w:t>
      </w:r>
      <w:r w:rsidR="0037025E">
        <w:rPr>
          <w:sz w:val="28"/>
          <w:szCs w:val="28"/>
        </w:rPr>
        <w:t>Гирейского городского поселения</w:t>
      </w:r>
      <w:r w:rsidR="00F03D07" w:rsidRPr="00A04769">
        <w:rPr>
          <w:sz w:val="28"/>
          <w:szCs w:val="28"/>
        </w:rPr>
        <w:t xml:space="preserve"> Гулькевичского района </w:t>
      </w:r>
      <w:r w:rsidRPr="00A04769">
        <w:rPr>
          <w:sz w:val="28"/>
          <w:szCs w:val="28"/>
        </w:rPr>
        <w:t xml:space="preserve">на основании договоров (соглашений) о предоставлении средств из </w:t>
      </w:r>
      <w:r w:rsidR="00F03D07" w:rsidRPr="00A04769">
        <w:rPr>
          <w:sz w:val="28"/>
          <w:szCs w:val="28"/>
        </w:rPr>
        <w:t xml:space="preserve">бюджета </w:t>
      </w:r>
      <w:r w:rsidR="0037025E">
        <w:rPr>
          <w:sz w:val="28"/>
          <w:szCs w:val="28"/>
        </w:rPr>
        <w:t>Гирейского городского поселения</w:t>
      </w:r>
      <w:r w:rsidR="00F03D07" w:rsidRPr="00A04769">
        <w:rPr>
          <w:sz w:val="28"/>
          <w:szCs w:val="28"/>
        </w:rPr>
        <w:t xml:space="preserve"> Гулькевичского района</w:t>
      </w:r>
      <w:r w:rsidRPr="00A04769">
        <w:rPr>
          <w:sz w:val="28"/>
          <w:szCs w:val="28"/>
        </w:rPr>
        <w:t xml:space="preserve"> и (или) муниципальных контрактов, кредиты, обеспеченные муниципальными гарантиями;</w:t>
      </w:r>
    </w:p>
    <w:p w:rsidR="008E4107" w:rsidRPr="00A04769" w:rsidRDefault="008E4107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F03D07" w:rsidRPr="00A04769">
        <w:rPr>
          <w:sz w:val="28"/>
          <w:szCs w:val="28"/>
        </w:rPr>
        <w:t xml:space="preserve">бюджета </w:t>
      </w:r>
      <w:r w:rsidR="0037025E">
        <w:rPr>
          <w:sz w:val="28"/>
          <w:szCs w:val="28"/>
        </w:rPr>
        <w:t>Гирейского городского поселения</w:t>
      </w:r>
      <w:r w:rsidR="00F03D07" w:rsidRPr="00A04769">
        <w:rPr>
          <w:sz w:val="28"/>
          <w:szCs w:val="28"/>
        </w:rPr>
        <w:t xml:space="preserve"> Гулькевичского района </w:t>
      </w:r>
      <w:r w:rsidRPr="00A04769">
        <w:rPr>
          <w:sz w:val="28"/>
          <w:szCs w:val="28"/>
        </w:rPr>
        <w:t>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p w:rsidR="0037025E" w:rsidRDefault="00AE0CCF" w:rsidP="00F771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7)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37025E">
        <w:rPr>
          <w:sz w:val="28"/>
          <w:szCs w:val="28"/>
        </w:rPr>
        <w:t xml:space="preserve">Гирейского городского поселения </w:t>
      </w:r>
      <w:r w:rsidRPr="00A04769">
        <w:rPr>
          <w:sz w:val="28"/>
          <w:szCs w:val="28"/>
        </w:rPr>
        <w:t>Гулькевичского района</w:t>
      </w:r>
      <w:r w:rsidR="00EF5944" w:rsidRPr="00A04769">
        <w:rPr>
          <w:sz w:val="28"/>
          <w:szCs w:val="28"/>
        </w:rPr>
        <w:t>.</w:t>
      </w:r>
    </w:p>
    <w:p w:rsidR="00A9029C" w:rsidRPr="00A04769" w:rsidRDefault="00AE0CCF" w:rsidP="00F771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t xml:space="preserve">Внутренний муниципальный финансовый контроль в отношении объектов контроля (за исключением участников бюджетного процесса в </w:t>
      </w:r>
      <w:r w:rsidR="00466DE6">
        <w:rPr>
          <w:sz w:val="28"/>
          <w:szCs w:val="28"/>
        </w:rPr>
        <w:t>Гирейском городском поселении</w:t>
      </w:r>
      <w:r w:rsidRPr="00A04769">
        <w:rPr>
          <w:sz w:val="28"/>
          <w:szCs w:val="28"/>
        </w:rPr>
        <w:t xml:space="preserve"> Гулькевичского района, муниципальных бюджетных учреждений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 муниципальных автономных учреждений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 муниципальных унитарных предприятий, хозяйственных товариществ и обществ с участием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 в их уставных (складочных) капиталах, а также коммерческих организаций с долей</w:t>
      </w:r>
      <w:proofErr w:type="gramEnd"/>
      <w:r w:rsidRPr="00A04769">
        <w:rPr>
          <w:sz w:val="28"/>
          <w:szCs w:val="28"/>
        </w:rPr>
        <w:t xml:space="preserve"> (</w:t>
      </w:r>
      <w:proofErr w:type="gramStart"/>
      <w:r w:rsidRPr="00A04769">
        <w:rPr>
          <w:sz w:val="28"/>
          <w:szCs w:val="28"/>
        </w:rPr>
        <w:t xml:space="preserve">вкладом) таких товариществ и обществ в их уставных (складочных) капиталах) в части соблюдения ими </w:t>
      </w:r>
      <w:r w:rsidRPr="00A04769">
        <w:rPr>
          <w:sz w:val="28"/>
          <w:szCs w:val="28"/>
        </w:rPr>
        <w:lastRenderedPageBreak/>
        <w:t xml:space="preserve">условий договоров (соглашений) о предоставлении средств из бюджета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 муниципальных контрактов, а также контрактов (договоров, соглашений), заключенных в целях исполнения указанных договоров (соглашений) и  муниципальных контрактов, соблюдения ими целей, порядка и условий предоставления кредитов </w:t>
      </w:r>
      <w:r w:rsidRPr="00A04769">
        <w:rPr>
          <w:strike/>
          <w:sz w:val="28"/>
          <w:szCs w:val="28"/>
        </w:rPr>
        <w:t>и займов</w:t>
      </w:r>
      <w:r w:rsidRPr="00A04769">
        <w:rPr>
          <w:sz w:val="28"/>
          <w:szCs w:val="28"/>
        </w:rPr>
        <w:t xml:space="preserve">, обеспеченных муниципальными гарантиями </w:t>
      </w:r>
      <w:r w:rsidR="00466DE6">
        <w:rPr>
          <w:sz w:val="28"/>
          <w:szCs w:val="28"/>
        </w:rPr>
        <w:t>Гирейского городского поселения</w:t>
      </w:r>
      <w:proofErr w:type="gramEnd"/>
      <w:r w:rsidRPr="00A04769">
        <w:rPr>
          <w:sz w:val="28"/>
          <w:szCs w:val="28"/>
        </w:rPr>
        <w:t xml:space="preserve"> </w:t>
      </w:r>
      <w:proofErr w:type="gramStart"/>
      <w:r w:rsidRPr="00A04769">
        <w:rPr>
          <w:sz w:val="28"/>
          <w:szCs w:val="28"/>
        </w:rPr>
        <w:t xml:space="preserve">Гулькевичского района, целей, порядка и условий размещения средств бюджета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 в ценные бумаги указанных юридических лиц осуществляется в процессе проверки главных распорядителей (распорядителей</w:t>
      </w:r>
      <w:r w:rsidRPr="00A04769">
        <w:rPr>
          <w:strike/>
          <w:sz w:val="28"/>
          <w:szCs w:val="28"/>
        </w:rPr>
        <w:t>, получателей</w:t>
      </w:r>
      <w:r w:rsidRPr="00A04769">
        <w:rPr>
          <w:sz w:val="28"/>
          <w:szCs w:val="28"/>
        </w:rPr>
        <w:t xml:space="preserve">) средств бюджета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 главных администраторов источников финансирования дефицита бюджета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</w:t>
      </w:r>
      <w:r w:rsidR="00EA4D4D" w:rsidRPr="00A04769">
        <w:rPr>
          <w:sz w:val="28"/>
          <w:szCs w:val="28"/>
        </w:rPr>
        <w:t xml:space="preserve"> получателей бюджетных средств,</w:t>
      </w:r>
      <w:r w:rsidR="00466DE6">
        <w:rPr>
          <w:sz w:val="28"/>
          <w:szCs w:val="28"/>
        </w:rPr>
        <w:t xml:space="preserve"> </w:t>
      </w:r>
      <w:r w:rsidRPr="00A04769">
        <w:rPr>
          <w:sz w:val="28"/>
          <w:szCs w:val="28"/>
        </w:rPr>
        <w:t>заключивших договоры (соглашения) о предоставлении средств из бюджета, муниципальные контракты</w:t>
      </w:r>
      <w:r w:rsidR="00A9029C" w:rsidRPr="00A04769">
        <w:rPr>
          <w:sz w:val="28"/>
          <w:szCs w:val="28"/>
        </w:rPr>
        <w:t>, или</w:t>
      </w:r>
      <w:proofErr w:type="gramEnd"/>
      <w:r w:rsidR="00A9029C" w:rsidRPr="00A04769">
        <w:rPr>
          <w:sz w:val="28"/>
          <w:szCs w:val="28"/>
        </w:rPr>
        <w:t xml:space="preserve"> после ее окончания на основании </w:t>
      </w:r>
      <w:proofErr w:type="gramStart"/>
      <w:r w:rsidR="00A9029C" w:rsidRPr="00A04769">
        <w:rPr>
          <w:sz w:val="28"/>
          <w:szCs w:val="28"/>
        </w:rPr>
        <w:t>результатов проведения проверки указанных участников бюджетного процесса</w:t>
      </w:r>
      <w:proofErr w:type="gramEnd"/>
      <w:r w:rsidR="00A9029C" w:rsidRPr="00A04769">
        <w:rPr>
          <w:sz w:val="28"/>
          <w:szCs w:val="28"/>
        </w:rPr>
        <w:t>.</w:t>
      </w:r>
    </w:p>
    <w:p w:rsidR="0013311A" w:rsidRPr="00A04769" w:rsidRDefault="00BC7880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1.8</w:t>
      </w:r>
      <w:r w:rsidR="0013311A" w:rsidRPr="00A04769">
        <w:rPr>
          <w:sz w:val="28"/>
          <w:szCs w:val="28"/>
        </w:rPr>
        <w:t>. Объекты контроля, их должностные лица имеют право: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знакомиться с копией приказа о проведении, приостановлении, возобновлении и продлении срока проведения контрольного мероприятия, об изменении состава проверочной (ревизионной) группы (проверяющего), актами проверок (ревизий), </w:t>
      </w:r>
      <w:r w:rsidR="003B4B5F" w:rsidRPr="00A04769">
        <w:rPr>
          <w:sz w:val="28"/>
          <w:szCs w:val="28"/>
        </w:rPr>
        <w:t>заключениями</w:t>
      </w:r>
      <w:r w:rsidRPr="00A04769">
        <w:rPr>
          <w:sz w:val="28"/>
          <w:szCs w:val="28"/>
        </w:rPr>
        <w:t>, подготовленны</w:t>
      </w:r>
      <w:r w:rsidR="003B4B5F" w:rsidRPr="00A04769">
        <w:rPr>
          <w:sz w:val="28"/>
          <w:szCs w:val="28"/>
        </w:rPr>
        <w:t>ми</w:t>
      </w:r>
      <w:r w:rsidRPr="00A04769">
        <w:rPr>
          <w:sz w:val="28"/>
          <w:szCs w:val="28"/>
        </w:rPr>
        <w:t xml:space="preserve"> по результатам проведения контрольных мероприятий;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представлять возражения в письменной форме на акт (заключение), оформленные по результатам </w:t>
      </w:r>
      <w:r w:rsidR="00BC7880" w:rsidRPr="00A04769">
        <w:rPr>
          <w:sz w:val="28"/>
          <w:szCs w:val="28"/>
        </w:rPr>
        <w:t>контрольного мероприятия</w:t>
      </w:r>
      <w:r w:rsidRPr="00A04769">
        <w:rPr>
          <w:sz w:val="28"/>
          <w:szCs w:val="28"/>
        </w:rPr>
        <w:t>, в сроки, установленные настоящ</w:t>
      </w:r>
      <w:r w:rsidR="00EF5944" w:rsidRPr="00A04769">
        <w:rPr>
          <w:sz w:val="28"/>
          <w:szCs w:val="28"/>
        </w:rPr>
        <w:t>им</w:t>
      </w:r>
      <w:r w:rsidRPr="00A04769">
        <w:rPr>
          <w:sz w:val="28"/>
          <w:szCs w:val="28"/>
        </w:rPr>
        <w:t xml:space="preserve"> Порядк</w:t>
      </w:r>
      <w:r w:rsidR="00EF5944" w:rsidRPr="00A04769">
        <w:rPr>
          <w:sz w:val="28"/>
          <w:szCs w:val="28"/>
        </w:rPr>
        <w:t>ом</w:t>
      </w:r>
      <w:r w:rsidRPr="00A04769">
        <w:rPr>
          <w:sz w:val="28"/>
          <w:szCs w:val="28"/>
        </w:rPr>
        <w:t>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</w:p>
    <w:p w:rsidR="0013311A" w:rsidRPr="00A04769" w:rsidRDefault="00BC7880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1.9</w:t>
      </w:r>
      <w:r w:rsidR="0013311A" w:rsidRPr="00A04769">
        <w:rPr>
          <w:sz w:val="28"/>
          <w:szCs w:val="28"/>
        </w:rPr>
        <w:t>. Объекты контроля, их должностные лица обязаны: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обеспечивать беспрепятственный допуск должностных лиц органа внутреннего муниципального финансового контроля, входящих в состав проверочной (ревизионной) группы (проверяющего), к помещениям и </w:t>
      </w:r>
      <w:r w:rsidRPr="00A04769">
        <w:rPr>
          <w:sz w:val="28"/>
          <w:szCs w:val="28"/>
        </w:rPr>
        <w:lastRenderedPageBreak/>
        <w:t xml:space="preserve">территориям, принадлежащим объекту контроля, в отношении которого осуществляется </w:t>
      </w:r>
      <w:r w:rsidR="00BE76D6" w:rsidRPr="00A04769">
        <w:rPr>
          <w:sz w:val="28"/>
          <w:szCs w:val="28"/>
        </w:rPr>
        <w:t>контрольное мероприятие</w:t>
      </w:r>
      <w:r w:rsidRPr="00A04769">
        <w:rPr>
          <w:sz w:val="28"/>
          <w:szCs w:val="28"/>
        </w:rPr>
        <w:t>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выполнять законные требования должностных лиц органа внутреннего муниципального финансового контроля, входящих в состав проверочной (ревизионной) группы (проверяющего), а также не препятствовать законной деятельности указанных лиц;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13311A" w:rsidRPr="00A04769" w:rsidRDefault="001331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исполнять иные полномочия, предусмотренные законодательством Российской Федерации.</w:t>
      </w:r>
    </w:p>
    <w:p w:rsidR="008B5F4C" w:rsidRPr="00A04769" w:rsidRDefault="00FE0DA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</w:t>
      </w:r>
      <w:r w:rsidR="00BC7880" w:rsidRPr="00A04769">
        <w:rPr>
          <w:sz w:val="28"/>
          <w:szCs w:val="28"/>
        </w:rPr>
        <w:t>10</w:t>
      </w:r>
      <w:r w:rsidRPr="00A04769">
        <w:rPr>
          <w:sz w:val="28"/>
          <w:szCs w:val="28"/>
        </w:rPr>
        <w:t xml:space="preserve">. </w:t>
      </w:r>
      <w:r w:rsidR="008B5F4C" w:rsidRPr="00A04769">
        <w:rPr>
          <w:sz w:val="28"/>
          <w:szCs w:val="28"/>
        </w:rPr>
        <w:t xml:space="preserve">Должностными  лицами  </w:t>
      </w:r>
      <w:r w:rsidR="00746C43" w:rsidRPr="00A04769">
        <w:rPr>
          <w:sz w:val="28"/>
          <w:szCs w:val="28"/>
        </w:rPr>
        <w:t xml:space="preserve">администрации </w:t>
      </w:r>
      <w:r w:rsidR="00466DE6">
        <w:rPr>
          <w:sz w:val="28"/>
          <w:szCs w:val="28"/>
        </w:rPr>
        <w:t>Гирейского городского поселения</w:t>
      </w:r>
      <w:r w:rsidR="00746C43" w:rsidRPr="00A04769">
        <w:rPr>
          <w:sz w:val="28"/>
          <w:szCs w:val="28"/>
        </w:rPr>
        <w:t xml:space="preserve"> Гулькевичского района</w:t>
      </w:r>
      <w:r w:rsidR="008B5F4C" w:rsidRPr="00A04769">
        <w:rPr>
          <w:sz w:val="28"/>
          <w:szCs w:val="28"/>
        </w:rPr>
        <w:t>, осуществляющими деятельность по контролю, являются:</w:t>
      </w:r>
    </w:p>
    <w:p w:rsidR="008B5F4C" w:rsidRPr="00A04769" w:rsidRDefault="00746C43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глава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</w:t>
      </w:r>
      <w:r w:rsidR="00933D51" w:rsidRPr="00A04769">
        <w:rPr>
          <w:sz w:val="28"/>
          <w:szCs w:val="28"/>
        </w:rPr>
        <w:t xml:space="preserve"> (далее -  глава</w:t>
      </w:r>
      <w:r w:rsidR="001A07A1" w:rsidRPr="00A04769">
        <w:rPr>
          <w:sz w:val="28"/>
          <w:szCs w:val="28"/>
        </w:rPr>
        <w:t xml:space="preserve"> поселения</w:t>
      </w:r>
      <w:r w:rsidR="00933D51" w:rsidRPr="00A04769">
        <w:rPr>
          <w:sz w:val="28"/>
          <w:szCs w:val="28"/>
        </w:rPr>
        <w:t>)</w:t>
      </w:r>
      <w:r w:rsidR="008B5F4C" w:rsidRPr="00A04769">
        <w:rPr>
          <w:sz w:val="28"/>
          <w:szCs w:val="28"/>
        </w:rPr>
        <w:t>;</w:t>
      </w:r>
    </w:p>
    <w:p w:rsidR="008B5F4C" w:rsidRPr="00A04769" w:rsidRDefault="008B5F4C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муниципальные служащие администрации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района, на которых возложено осуществление внутреннего муниципального финансового контроля.</w:t>
      </w:r>
    </w:p>
    <w:p w:rsidR="00284097" w:rsidRPr="00A04769" w:rsidRDefault="00BC7880" w:rsidP="00F771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1.11.</w:t>
      </w:r>
      <w:r w:rsidR="00284097" w:rsidRPr="00A04769">
        <w:rPr>
          <w:sz w:val="28"/>
          <w:szCs w:val="28"/>
        </w:rPr>
        <w:t xml:space="preserve"> Контрольные  мероприятия могут проводиться одним должностным лицом или проверочной </w:t>
      </w:r>
      <w:r w:rsidR="00EE7CCB" w:rsidRPr="00A04769">
        <w:rPr>
          <w:sz w:val="28"/>
          <w:szCs w:val="28"/>
        </w:rPr>
        <w:t xml:space="preserve"> (ревизионной) </w:t>
      </w:r>
      <w:r w:rsidR="00284097" w:rsidRPr="00A04769">
        <w:rPr>
          <w:sz w:val="28"/>
          <w:szCs w:val="28"/>
        </w:rPr>
        <w:t>группой.</w:t>
      </w:r>
    </w:p>
    <w:p w:rsidR="00284097" w:rsidRPr="00A04769" w:rsidRDefault="00BC7880" w:rsidP="00F771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1.1</w:t>
      </w:r>
      <w:r w:rsidR="00284097" w:rsidRPr="00A04769">
        <w:rPr>
          <w:sz w:val="28"/>
          <w:szCs w:val="28"/>
        </w:rPr>
        <w:t xml:space="preserve">2. В случае если </w:t>
      </w:r>
      <w:r w:rsidR="00EE7CCB" w:rsidRPr="00A04769">
        <w:rPr>
          <w:sz w:val="28"/>
          <w:szCs w:val="28"/>
        </w:rPr>
        <w:t>контрольное мероприятие</w:t>
      </w:r>
      <w:r w:rsidR="00284097" w:rsidRPr="00A04769">
        <w:rPr>
          <w:sz w:val="28"/>
          <w:szCs w:val="28"/>
        </w:rPr>
        <w:t xml:space="preserve"> проводится одним должностным лицом</w:t>
      </w:r>
      <w:r w:rsidR="00EE7CCB" w:rsidRPr="00A04769">
        <w:rPr>
          <w:sz w:val="28"/>
          <w:szCs w:val="28"/>
        </w:rPr>
        <w:t xml:space="preserve"> органа внутреннего муниципального финансового контроля</w:t>
      </w:r>
      <w:r w:rsidR="00284097" w:rsidRPr="00A04769">
        <w:rPr>
          <w:sz w:val="28"/>
          <w:szCs w:val="28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284097" w:rsidRPr="00A04769" w:rsidRDefault="00284097" w:rsidP="00F771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Руководителем проверочной </w:t>
      </w:r>
      <w:r w:rsidR="00EE7CCB" w:rsidRPr="00A04769">
        <w:rPr>
          <w:sz w:val="28"/>
          <w:szCs w:val="28"/>
        </w:rPr>
        <w:t xml:space="preserve">(ревизионной) </w:t>
      </w:r>
      <w:r w:rsidRPr="00A04769">
        <w:rPr>
          <w:sz w:val="28"/>
          <w:szCs w:val="28"/>
        </w:rPr>
        <w:t xml:space="preserve">группы назначается должностное лицо </w:t>
      </w:r>
      <w:r w:rsidR="00EE7CCB" w:rsidRPr="00A04769">
        <w:rPr>
          <w:sz w:val="28"/>
          <w:szCs w:val="28"/>
        </w:rPr>
        <w:t>органа внутреннего муниципального финансового контроля</w:t>
      </w:r>
      <w:r w:rsidRPr="00A04769">
        <w:rPr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FE0DA7" w:rsidRPr="00A04769" w:rsidRDefault="00FE0DA7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</w:t>
      </w:r>
      <w:r w:rsidR="00BC7880" w:rsidRPr="00A04769">
        <w:rPr>
          <w:sz w:val="28"/>
          <w:szCs w:val="28"/>
        </w:rPr>
        <w:t>13</w:t>
      </w:r>
      <w:r w:rsidRPr="00A04769">
        <w:rPr>
          <w:sz w:val="28"/>
          <w:szCs w:val="28"/>
        </w:rPr>
        <w:t xml:space="preserve">. Должностные лица, указанные в </w:t>
      </w:r>
      <w:hyperlink w:anchor="Par33" w:history="1">
        <w:r w:rsidRPr="00A04769">
          <w:rPr>
            <w:sz w:val="28"/>
            <w:szCs w:val="28"/>
          </w:rPr>
          <w:t>пункте 1.</w:t>
        </w:r>
        <w:r w:rsidR="00EF5944" w:rsidRPr="00A04769">
          <w:rPr>
            <w:sz w:val="28"/>
            <w:szCs w:val="28"/>
          </w:rPr>
          <w:t>10.</w:t>
        </w:r>
      </w:hyperlink>
      <w:r w:rsidRPr="00A04769">
        <w:rPr>
          <w:sz w:val="28"/>
          <w:szCs w:val="28"/>
        </w:rPr>
        <w:t xml:space="preserve"> настоящего Порядка, имеют право</w:t>
      </w:r>
      <w:r w:rsidR="008B5F4C" w:rsidRPr="00A04769">
        <w:rPr>
          <w:sz w:val="28"/>
          <w:szCs w:val="28"/>
        </w:rPr>
        <w:t>:</w:t>
      </w:r>
    </w:p>
    <w:p w:rsidR="008B5F4C" w:rsidRPr="00A04769" w:rsidRDefault="008B5F4C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объяснения в письменной форме, в том числе в форме электронного документа, необходимые для проведения проверки, ревизии, обследования, в том числе информацию о состоянии внутреннего финансового контроля и внутреннего финансового аудита;</w:t>
      </w:r>
    </w:p>
    <w:p w:rsidR="008B5F4C" w:rsidRPr="00A04769" w:rsidRDefault="008B5F4C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при осуществлении плановых и внеплановых выездных проверок  (ревизий) беспрепятственно по предъявлении служебных удостоверений и копии </w:t>
      </w:r>
      <w:r w:rsidR="00746C43" w:rsidRPr="00A04769">
        <w:rPr>
          <w:sz w:val="28"/>
          <w:szCs w:val="28"/>
        </w:rPr>
        <w:t>распоряжения</w:t>
      </w:r>
      <w:r w:rsidRPr="00A04769">
        <w:rPr>
          <w:sz w:val="28"/>
          <w:szCs w:val="28"/>
        </w:rPr>
        <w:t xml:space="preserve"> органа внутреннего муниципального финансового контроля (далее - </w:t>
      </w:r>
      <w:r w:rsidR="00746C43" w:rsidRPr="00A04769">
        <w:rPr>
          <w:sz w:val="28"/>
          <w:szCs w:val="28"/>
        </w:rPr>
        <w:t>распоряжение</w:t>
      </w:r>
      <w:r w:rsidRPr="00A04769">
        <w:rPr>
          <w:sz w:val="28"/>
          <w:szCs w:val="28"/>
        </w:rPr>
        <w:t xml:space="preserve">) о проведении выездной проверки (ревизии) посещать помещения и территории, в которых располагаются объекты контроля, в отношении которых осуществляется проверка (ревизия), требовать </w:t>
      </w:r>
      <w:r w:rsidRPr="00A04769">
        <w:rPr>
          <w:sz w:val="28"/>
          <w:szCs w:val="28"/>
        </w:rPr>
        <w:lastRenderedPageBreak/>
        <w:t>предъявления поставленных товаров, результатов выполненных работ, оказанных услуг;</w:t>
      </w:r>
    </w:p>
    <w:p w:rsidR="008B5F4C" w:rsidRPr="00A04769" w:rsidRDefault="008B5F4C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8B5F4C" w:rsidRPr="00A04769" w:rsidRDefault="008B5F4C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8B5F4C" w:rsidRPr="00A04769" w:rsidRDefault="008B5F4C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8B5F4C" w:rsidRPr="00A04769" w:rsidRDefault="008B5F4C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в пределах своей компетенции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 Российской Федерации и Краснодарского края;</w:t>
      </w:r>
    </w:p>
    <w:p w:rsidR="00FE0DA7" w:rsidRPr="00A04769" w:rsidRDefault="00FE0DA7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в соответствии с настоящим Порядком в случае неисполнения </w:t>
      </w:r>
      <w:proofErr w:type="gramStart"/>
      <w:r w:rsidRPr="00A04769">
        <w:rPr>
          <w:sz w:val="28"/>
          <w:szCs w:val="28"/>
        </w:rPr>
        <w:t>предписаний</w:t>
      </w:r>
      <w:proofErr w:type="gramEnd"/>
      <w:r w:rsidRPr="00A04769">
        <w:rPr>
          <w:sz w:val="28"/>
          <w:szCs w:val="28"/>
        </w:rPr>
        <w:t xml:space="preserve"> о возмещении причиненного </w:t>
      </w:r>
      <w:proofErr w:type="spellStart"/>
      <w:r w:rsidR="00466DE6">
        <w:rPr>
          <w:sz w:val="28"/>
          <w:szCs w:val="28"/>
        </w:rPr>
        <w:t>Гирейскому</w:t>
      </w:r>
      <w:proofErr w:type="spellEnd"/>
      <w:r w:rsidR="00466DE6">
        <w:rPr>
          <w:sz w:val="28"/>
          <w:szCs w:val="28"/>
        </w:rPr>
        <w:t xml:space="preserve"> городскому поселению</w:t>
      </w:r>
      <w:r w:rsidR="00FE4106" w:rsidRPr="00A04769">
        <w:rPr>
          <w:sz w:val="28"/>
          <w:szCs w:val="28"/>
        </w:rPr>
        <w:t xml:space="preserve"> Гулькевичского района </w:t>
      </w:r>
      <w:r w:rsidRPr="00A04769">
        <w:rPr>
          <w:sz w:val="28"/>
          <w:szCs w:val="28"/>
        </w:rPr>
        <w:t xml:space="preserve">ущерба обращаться в суд с исковыми заявлениями о возмещении такого ущерба в соответствии с Гражданским </w:t>
      </w:r>
      <w:hyperlink r:id="rId12" w:history="1">
        <w:r w:rsidRPr="00A04769">
          <w:rPr>
            <w:sz w:val="28"/>
            <w:szCs w:val="28"/>
          </w:rPr>
          <w:t>кодексом</w:t>
        </w:r>
      </w:hyperlink>
      <w:r w:rsidRPr="00A04769">
        <w:rPr>
          <w:sz w:val="28"/>
          <w:szCs w:val="28"/>
        </w:rPr>
        <w:t xml:space="preserve"> Российской Федерации.</w:t>
      </w:r>
    </w:p>
    <w:p w:rsidR="00FE0DA7" w:rsidRPr="00A04769" w:rsidRDefault="00FE0DA7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1.1</w:t>
      </w:r>
      <w:r w:rsidR="00BC7880" w:rsidRPr="00A04769">
        <w:rPr>
          <w:sz w:val="28"/>
          <w:szCs w:val="28"/>
        </w:rPr>
        <w:t>4</w:t>
      </w:r>
      <w:r w:rsidRPr="00A04769">
        <w:rPr>
          <w:sz w:val="28"/>
          <w:szCs w:val="28"/>
        </w:rPr>
        <w:t xml:space="preserve">. Должностные лица, указанные в </w:t>
      </w:r>
      <w:hyperlink w:anchor="Par33" w:history="1">
        <w:r w:rsidRPr="00A04769">
          <w:rPr>
            <w:sz w:val="28"/>
            <w:szCs w:val="28"/>
          </w:rPr>
          <w:t>пункте 1.</w:t>
        </w:r>
        <w:r w:rsidR="00EF5944" w:rsidRPr="00A04769">
          <w:rPr>
            <w:sz w:val="28"/>
            <w:szCs w:val="28"/>
          </w:rPr>
          <w:t>10.</w:t>
        </w:r>
      </w:hyperlink>
      <w:r w:rsidRPr="00A04769">
        <w:rPr>
          <w:sz w:val="28"/>
          <w:szCs w:val="28"/>
        </w:rPr>
        <w:t xml:space="preserve"> настоящего Порядка, обязаны:</w:t>
      </w:r>
    </w:p>
    <w:p w:rsidR="008B02AA" w:rsidRPr="00A04769" w:rsidRDefault="008B02A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Федерации, Краснодарского края и муниципальными правовыми актами </w:t>
      </w:r>
      <w:r w:rsidR="00466DE6">
        <w:rPr>
          <w:sz w:val="28"/>
          <w:szCs w:val="28"/>
        </w:rPr>
        <w:t>Гирейского городского поселения</w:t>
      </w:r>
      <w:r w:rsidRPr="00A04769">
        <w:rPr>
          <w:sz w:val="28"/>
          <w:szCs w:val="28"/>
        </w:rPr>
        <w:t xml:space="preserve"> Гулькевичского района полномочия по предупреждению, выявлению и пресечению нарушений в установленной сфере деятельности;</w:t>
      </w:r>
    </w:p>
    <w:p w:rsidR="008B02AA" w:rsidRPr="00A04769" w:rsidRDefault="008B02A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8B02AA" w:rsidRPr="00A04769" w:rsidRDefault="008B02A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проводить контрольные мероприятия в соответствии с настоящим Порядком;</w:t>
      </w:r>
    </w:p>
    <w:p w:rsidR="008B02AA" w:rsidRPr="00A04769" w:rsidRDefault="008B02A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уведомлять объект контроля о проведении планового контрольного мероприятия не позднее, чем за 5 рабочих дней до дня начала проведения планового контрольного мероприятия;</w:t>
      </w:r>
    </w:p>
    <w:p w:rsidR="008B02AA" w:rsidRPr="00A04769" w:rsidRDefault="008B02A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знакомить руководителя (уполномоченное должностное лицо) объекта контроля (далее - представитель объекта контроля) с копией </w:t>
      </w:r>
      <w:r w:rsidR="00746C43" w:rsidRPr="00A04769">
        <w:rPr>
          <w:sz w:val="28"/>
          <w:szCs w:val="28"/>
        </w:rPr>
        <w:t>распоряжения</w:t>
      </w:r>
      <w:r w:rsidRPr="00A04769">
        <w:rPr>
          <w:sz w:val="28"/>
          <w:szCs w:val="28"/>
        </w:rPr>
        <w:t xml:space="preserve"> о проведении контрольного мероприятия, решением о продлении срока, приостановлении (возобновлении) контрольного мероприятия, об изменении состава ревизионной группы (проверяющего), а также с результатами контрольных мероприятий;</w:t>
      </w:r>
    </w:p>
    <w:p w:rsidR="008B02AA" w:rsidRPr="00A04769" w:rsidRDefault="008B02A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AB4844" w:rsidRPr="00A04769">
        <w:rPr>
          <w:sz w:val="28"/>
          <w:szCs w:val="28"/>
        </w:rPr>
        <w:t>,</w:t>
      </w:r>
      <w:r w:rsidR="00AB4844" w:rsidRPr="00A04769">
        <w:rPr>
          <w:rFonts w:ascii="Arial" w:hAnsi="Arial" w:cs="Arial"/>
          <w:sz w:val="20"/>
          <w:szCs w:val="20"/>
        </w:rPr>
        <w:t xml:space="preserve"> </w:t>
      </w:r>
      <w:r w:rsidR="00AB4844" w:rsidRPr="00A04769">
        <w:rPr>
          <w:sz w:val="28"/>
          <w:szCs w:val="28"/>
        </w:rPr>
        <w:t>в порядке и сроки, установленные действующим законодательством</w:t>
      </w:r>
      <w:r w:rsidRPr="00A04769">
        <w:rPr>
          <w:sz w:val="28"/>
          <w:szCs w:val="28"/>
        </w:rPr>
        <w:t>;</w:t>
      </w:r>
    </w:p>
    <w:p w:rsidR="008B02AA" w:rsidRPr="00A04769" w:rsidRDefault="008B02A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lastRenderedPageBreak/>
        <w:t xml:space="preserve">при выявлении обстоятельств и фактов, свидетельствующих о признаках нарушений </w:t>
      </w:r>
      <w:r w:rsidR="0080486D" w:rsidRPr="00A04769">
        <w:rPr>
          <w:sz w:val="28"/>
          <w:szCs w:val="28"/>
        </w:rPr>
        <w:t>в сфере законодательства, относящихся к компетенции контрольной деятельности других органов</w:t>
      </w:r>
      <w:r w:rsidRPr="00A04769">
        <w:rPr>
          <w:sz w:val="28"/>
          <w:szCs w:val="28"/>
        </w:rPr>
        <w:t xml:space="preserve">, по решению </w:t>
      </w:r>
      <w:r w:rsidR="00933D51" w:rsidRPr="00A04769">
        <w:rPr>
          <w:sz w:val="28"/>
          <w:szCs w:val="28"/>
        </w:rPr>
        <w:t>главы</w:t>
      </w:r>
      <w:r w:rsidRPr="00A04769">
        <w:rPr>
          <w:sz w:val="28"/>
          <w:szCs w:val="28"/>
        </w:rPr>
        <w:t xml:space="preserve"> </w:t>
      </w:r>
      <w:r w:rsidR="0002023F" w:rsidRPr="00A04769">
        <w:rPr>
          <w:sz w:val="28"/>
          <w:szCs w:val="28"/>
        </w:rPr>
        <w:t xml:space="preserve">поселения </w:t>
      </w:r>
      <w:r w:rsidRPr="00A04769">
        <w:rPr>
          <w:sz w:val="28"/>
          <w:szCs w:val="28"/>
        </w:rPr>
        <w:t>направлять информацию о таких обстоятельствах и фактах в соответствующий орган (должностному лицу) в порядке и сроки, установленные действующим законодательством.</w:t>
      </w:r>
    </w:p>
    <w:p w:rsidR="00C328A0" w:rsidRPr="00A04769" w:rsidRDefault="00FE0DA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3"/>
      <w:bookmarkEnd w:id="3"/>
      <w:r w:rsidRPr="00A04769">
        <w:rPr>
          <w:sz w:val="28"/>
          <w:szCs w:val="28"/>
        </w:rPr>
        <w:t>1.1</w:t>
      </w:r>
      <w:r w:rsidR="00BC7880" w:rsidRPr="00A04769">
        <w:rPr>
          <w:sz w:val="28"/>
          <w:szCs w:val="28"/>
        </w:rPr>
        <w:t>5</w:t>
      </w:r>
      <w:r w:rsidRPr="00A04769">
        <w:rPr>
          <w:sz w:val="28"/>
          <w:szCs w:val="28"/>
        </w:rPr>
        <w:t>.</w:t>
      </w:r>
      <w:r w:rsidRPr="00A04769">
        <w:rPr>
          <w:rFonts w:ascii="Arial" w:hAnsi="Arial" w:cs="Arial"/>
          <w:sz w:val="20"/>
          <w:szCs w:val="20"/>
        </w:rPr>
        <w:t xml:space="preserve"> </w:t>
      </w:r>
      <w:r w:rsidR="00C328A0" w:rsidRPr="00A04769">
        <w:rPr>
          <w:sz w:val="28"/>
          <w:szCs w:val="28"/>
        </w:rPr>
        <w:t>Уведомления о проведении контрольного мероприятия, содержащие запросы о представлении информации, документов и материалов, иные документы, принимаемые в ходе контрольных мероприятий, предусмотренные настоящим Порядком, вручаются под роспись представителю объекта контроля либо (в случае отказа от подписания и получения представителем объекта контроля) направляются в адрес объекта контроля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систем, в соответствии с настоящим Порядком (далее - вручаются (направляется) представителю объекта контроля в соответствии с настоящим Порядком).</w:t>
      </w:r>
    </w:p>
    <w:p w:rsidR="00C328A0" w:rsidRPr="00A04769" w:rsidRDefault="00C328A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Срок представления информации, документов и материалов устанавливается в уведомлении о прове</w:t>
      </w:r>
      <w:r w:rsidR="00914EDF" w:rsidRPr="00A04769">
        <w:rPr>
          <w:sz w:val="28"/>
          <w:szCs w:val="28"/>
        </w:rPr>
        <w:t>дении контрольного мероприятия</w:t>
      </w:r>
      <w:r w:rsidRPr="00A04769">
        <w:rPr>
          <w:sz w:val="28"/>
          <w:szCs w:val="28"/>
        </w:rPr>
        <w:t>. При этом такой срок составляет не менее 5 рабочих дней</w:t>
      </w:r>
      <w:r w:rsidR="00914EDF" w:rsidRPr="00A04769">
        <w:rPr>
          <w:sz w:val="28"/>
          <w:szCs w:val="28"/>
        </w:rPr>
        <w:t xml:space="preserve"> </w:t>
      </w:r>
      <w:proofErr w:type="gramStart"/>
      <w:r w:rsidR="00914EDF" w:rsidRPr="00A04769">
        <w:rPr>
          <w:sz w:val="28"/>
          <w:szCs w:val="28"/>
        </w:rPr>
        <w:t>с даты получения</w:t>
      </w:r>
      <w:proofErr w:type="gramEnd"/>
      <w:r w:rsidR="00914EDF" w:rsidRPr="00A04769">
        <w:rPr>
          <w:sz w:val="28"/>
          <w:szCs w:val="28"/>
        </w:rPr>
        <w:t xml:space="preserve"> уведомления</w:t>
      </w:r>
      <w:r w:rsidRPr="00A04769">
        <w:rPr>
          <w:sz w:val="28"/>
          <w:szCs w:val="28"/>
        </w:rPr>
        <w:t>.</w:t>
      </w:r>
    </w:p>
    <w:p w:rsidR="00C328A0" w:rsidRPr="00A04769" w:rsidRDefault="00BC7880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 xml:space="preserve">1.16. </w:t>
      </w:r>
      <w:r w:rsidR="00C328A0" w:rsidRPr="00A04769">
        <w:rPr>
          <w:rFonts w:ascii="Times New Roman" w:hAnsi="Times New Roman" w:cs="Times New Roman"/>
          <w:sz w:val="28"/>
          <w:szCs w:val="28"/>
        </w:rPr>
        <w:t xml:space="preserve">В случае если объект контроля не имеет возможности представить </w:t>
      </w:r>
      <w:proofErr w:type="spellStart"/>
      <w:r w:rsidR="00C328A0" w:rsidRPr="00A04769">
        <w:rPr>
          <w:rFonts w:ascii="Times New Roman" w:hAnsi="Times New Roman" w:cs="Times New Roman"/>
          <w:sz w:val="28"/>
          <w:szCs w:val="28"/>
        </w:rPr>
        <w:t>истребуем</w:t>
      </w:r>
      <w:r w:rsidR="00F771C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328A0" w:rsidRPr="00A04769">
        <w:rPr>
          <w:rFonts w:ascii="Times New Roman" w:hAnsi="Times New Roman" w:cs="Times New Roman"/>
          <w:sz w:val="28"/>
          <w:szCs w:val="28"/>
        </w:rPr>
        <w:t xml:space="preserve"> информацию, документы (их копии) и (или) материалы в установленный срок, по письменному заявлению срок представления продлевается на основании письменного решения </w:t>
      </w:r>
      <w:r w:rsidR="00B84E7E" w:rsidRPr="00A04769">
        <w:rPr>
          <w:rFonts w:ascii="Times New Roman" w:hAnsi="Times New Roman" w:cs="Times New Roman"/>
          <w:sz w:val="28"/>
          <w:szCs w:val="28"/>
        </w:rPr>
        <w:t>главы</w:t>
      </w:r>
      <w:r w:rsidR="0002023F" w:rsidRPr="00A04769">
        <w:rPr>
          <w:sz w:val="28"/>
          <w:szCs w:val="28"/>
        </w:rPr>
        <w:t xml:space="preserve"> </w:t>
      </w:r>
      <w:r w:rsidR="0002023F" w:rsidRPr="00A04769">
        <w:rPr>
          <w:rFonts w:ascii="Times New Roman" w:hAnsi="Times New Roman" w:cs="Times New Roman"/>
          <w:sz w:val="28"/>
          <w:szCs w:val="28"/>
        </w:rPr>
        <w:t>поселения</w:t>
      </w:r>
      <w:r w:rsidR="00C328A0" w:rsidRPr="00A04769">
        <w:rPr>
          <w:rFonts w:ascii="Times New Roman" w:hAnsi="Times New Roman" w:cs="Times New Roman"/>
          <w:sz w:val="28"/>
          <w:szCs w:val="28"/>
        </w:rPr>
        <w:t>, но не более чем на 3 рабочих дня.</w:t>
      </w:r>
    </w:p>
    <w:p w:rsidR="00C328A0" w:rsidRPr="00A04769" w:rsidRDefault="00C328A0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При невоз</w:t>
      </w:r>
      <w:r w:rsidR="00EB0BCD">
        <w:rPr>
          <w:rFonts w:ascii="Times New Roman" w:hAnsi="Times New Roman" w:cs="Times New Roman"/>
          <w:sz w:val="28"/>
          <w:szCs w:val="28"/>
        </w:rPr>
        <w:t xml:space="preserve">можности представить </w:t>
      </w:r>
      <w:proofErr w:type="spellStart"/>
      <w:r w:rsidR="00EB0BCD">
        <w:rPr>
          <w:rFonts w:ascii="Times New Roman" w:hAnsi="Times New Roman" w:cs="Times New Roman"/>
          <w:sz w:val="28"/>
          <w:szCs w:val="28"/>
        </w:rPr>
        <w:t>истребуем</w:t>
      </w:r>
      <w:r w:rsidR="00F771C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04769"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C328A0" w:rsidRPr="00A04769" w:rsidRDefault="00C328A0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1.1</w:t>
      </w:r>
      <w:r w:rsidR="00BC7880" w:rsidRPr="00A04769">
        <w:rPr>
          <w:sz w:val="28"/>
          <w:szCs w:val="28"/>
        </w:rPr>
        <w:t>7</w:t>
      </w:r>
      <w:r w:rsidRPr="00A04769">
        <w:rPr>
          <w:sz w:val="28"/>
          <w:szCs w:val="28"/>
        </w:rPr>
        <w:t>. Информация, документы и материалы, необходимые для проведения контрольных мероприятий в соответствии с запросом должностного лица, представляются в подлинниках и (или) копиях, заверенных объектами контроля в установленном порядке.</w:t>
      </w:r>
      <w:r w:rsidRPr="00A04769">
        <w:rPr>
          <w:rFonts w:ascii="Arial" w:hAnsi="Arial" w:cs="Arial"/>
          <w:sz w:val="20"/>
          <w:szCs w:val="20"/>
        </w:rPr>
        <w:t xml:space="preserve"> </w:t>
      </w:r>
      <w:r w:rsidRPr="00A04769">
        <w:rPr>
          <w:sz w:val="28"/>
          <w:szCs w:val="28"/>
        </w:rPr>
        <w:t>Должностные лица</w:t>
      </w:r>
      <w:r w:rsidRPr="00A04769">
        <w:rPr>
          <w:rFonts w:ascii="Arial" w:hAnsi="Arial" w:cs="Arial"/>
          <w:sz w:val="20"/>
          <w:szCs w:val="20"/>
        </w:rPr>
        <w:t xml:space="preserve"> </w:t>
      </w:r>
      <w:r w:rsidR="00933D51" w:rsidRPr="00A04769">
        <w:rPr>
          <w:sz w:val="28"/>
          <w:szCs w:val="28"/>
        </w:rPr>
        <w:t xml:space="preserve">органа внутреннего муниципального финансового контроля </w:t>
      </w:r>
      <w:r w:rsidRPr="00A04769">
        <w:rPr>
          <w:sz w:val="28"/>
          <w:szCs w:val="28"/>
        </w:rPr>
        <w:t>вправе проверять соответствие представленных копий документов их оригиналам.</w:t>
      </w:r>
    </w:p>
    <w:p w:rsidR="00B84E7E" w:rsidRPr="00A04769" w:rsidRDefault="00494D71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1.1</w:t>
      </w:r>
      <w:r w:rsidR="00BC7880" w:rsidRPr="00A04769">
        <w:rPr>
          <w:sz w:val="28"/>
          <w:szCs w:val="28"/>
        </w:rPr>
        <w:t>8</w:t>
      </w:r>
      <w:r w:rsidRPr="00A04769">
        <w:rPr>
          <w:sz w:val="28"/>
          <w:szCs w:val="28"/>
        </w:rPr>
        <w:t xml:space="preserve">. </w:t>
      </w:r>
      <w:r w:rsidR="00B84E7E" w:rsidRPr="00A04769">
        <w:rPr>
          <w:sz w:val="28"/>
          <w:szCs w:val="28"/>
        </w:rPr>
        <w:t xml:space="preserve">При проведении камеральной проверки должностным лицом или проверочной (ревизионной) группой органа внутреннего муниципального финансового контроля проводится проверка полноты представленных объектом контроля информации, документов и материалов по запросу в </w:t>
      </w:r>
      <w:r w:rsidR="00F771C8">
        <w:rPr>
          <w:sz w:val="28"/>
          <w:szCs w:val="28"/>
        </w:rPr>
        <w:t xml:space="preserve">                            </w:t>
      </w:r>
      <w:r w:rsidR="00B84E7E" w:rsidRPr="00A04769">
        <w:rPr>
          <w:sz w:val="28"/>
          <w:szCs w:val="28"/>
        </w:rPr>
        <w:t>течение 2 рабочих дней со дня, следующего за днем получения от объекта контроля таких документов и информации.</w:t>
      </w:r>
    </w:p>
    <w:p w:rsidR="00B84E7E" w:rsidRPr="00A04769" w:rsidRDefault="00B84E7E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В случае если по результатам проверки полноты представленных объектом контроля информации, документов и материалов установлено, что объектом контроля не в полном объеме представлены запрошенные информация, документы и материалы, проведение камеральной проверки </w:t>
      </w:r>
      <w:r w:rsidRPr="00A04769">
        <w:rPr>
          <w:sz w:val="28"/>
          <w:szCs w:val="28"/>
        </w:rPr>
        <w:lastRenderedPageBreak/>
        <w:t xml:space="preserve">приостанавливается в соответствии с </w:t>
      </w:r>
      <w:hyperlink r:id="rId13" w:history="1">
        <w:r w:rsidRPr="00A04769">
          <w:rPr>
            <w:sz w:val="28"/>
            <w:szCs w:val="28"/>
          </w:rPr>
          <w:t xml:space="preserve"> пунктом 3.8.</w:t>
        </w:r>
      </w:hyperlink>
      <w:r w:rsidRPr="00A04769">
        <w:rPr>
          <w:sz w:val="28"/>
          <w:szCs w:val="28"/>
        </w:rPr>
        <w:t xml:space="preserve"> настоящего Порядка со дня окончания проверки полноты представленных объектом  контроля информации, документов и материалов.</w:t>
      </w:r>
    </w:p>
    <w:p w:rsidR="00494D71" w:rsidRPr="00A04769" w:rsidRDefault="00494D71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t>По фактам непредставления (несвоевременного представления) объектом контроля информации, документов и материалов, запрошенных при проведении контрольных мероприятий, предусмотренных настоящим Порядком, руководитель проверочной (ревизионной) группы (проверяющий) составляет акт о непредставлении (несвоевременном представлении) информации, документов и материалов.</w:t>
      </w:r>
      <w:proofErr w:type="gramEnd"/>
    </w:p>
    <w:p w:rsidR="00494D71" w:rsidRPr="00A04769" w:rsidRDefault="00494D71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1.1</w:t>
      </w:r>
      <w:r w:rsidR="00BC7880" w:rsidRPr="00A04769">
        <w:rPr>
          <w:sz w:val="28"/>
          <w:szCs w:val="28"/>
        </w:rPr>
        <w:t>9</w:t>
      </w:r>
      <w:r w:rsidRPr="00A04769">
        <w:rPr>
          <w:sz w:val="28"/>
          <w:szCs w:val="28"/>
        </w:rPr>
        <w:t>. Непредставление или несвоевременное предста</w:t>
      </w:r>
      <w:r w:rsidR="00F771C8">
        <w:rPr>
          <w:sz w:val="28"/>
          <w:szCs w:val="28"/>
        </w:rPr>
        <w:t xml:space="preserve">вление  объектом контроля в орган внутреннего муниципального </w:t>
      </w:r>
      <w:r w:rsidRPr="00A04769">
        <w:rPr>
          <w:sz w:val="28"/>
          <w:szCs w:val="28"/>
        </w:rPr>
        <w:t>финансового  контроля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органа внутреннего муниципального  финансового  контроля  влечет  за  собой ответственность, установленную законодательством Российской Федерации.</w:t>
      </w:r>
    </w:p>
    <w:p w:rsidR="00494D71" w:rsidRPr="00A04769" w:rsidRDefault="00494D71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</w:t>
      </w:r>
      <w:r w:rsidR="00BC7880" w:rsidRPr="00A04769">
        <w:rPr>
          <w:sz w:val="28"/>
          <w:szCs w:val="28"/>
        </w:rPr>
        <w:t>20</w:t>
      </w:r>
      <w:r w:rsidRPr="00A04769">
        <w:rPr>
          <w:sz w:val="28"/>
          <w:szCs w:val="28"/>
        </w:rPr>
        <w:t>. Все документы, составляемые должностными лицами органа внутреннего муниципального финансового контроля в рамках контрольных мероприятий, предусмотренных настоящим Порядком, подписываются соответствующими должностными лицами и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FE0DA7" w:rsidRPr="00A04769" w:rsidRDefault="00FE0DA7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</w:t>
      </w:r>
      <w:r w:rsidR="00BC7880" w:rsidRPr="00A04769">
        <w:rPr>
          <w:sz w:val="28"/>
          <w:szCs w:val="28"/>
        </w:rPr>
        <w:t>21</w:t>
      </w:r>
      <w:r w:rsidRPr="00A04769">
        <w:rPr>
          <w:sz w:val="28"/>
          <w:szCs w:val="28"/>
        </w:rPr>
        <w:t xml:space="preserve">. На период проведения контрольных мероприятий по месту нахождения объекта (субъекта) контроля представители объекта контроля обязаны предоставлять должностным лицам </w:t>
      </w:r>
      <w:r w:rsidR="00933D51" w:rsidRPr="00A04769">
        <w:rPr>
          <w:sz w:val="28"/>
          <w:szCs w:val="28"/>
        </w:rPr>
        <w:t>органа внутреннего муниципального финансового контроля</w:t>
      </w:r>
      <w:r w:rsidRPr="00A04769">
        <w:rPr>
          <w:sz w:val="28"/>
          <w:szCs w:val="28"/>
        </w:rPr>
        <w:t>, участвующим в контрольных мероприятиях, изолированное служебное помещение, соответствующее требованиям охраны труда, обеспечивающее сохранность документов и оборудованное (при наличии возможности) необходимой мебелью, организационно-техническими средствами и средствами связи.</w:t>
      </w:r>
    </w:p>
    <w:p w:rsidR="00FE0DA7" w:rsidRPr="00A04769" w:rsidRDefault="00FE0DA7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1.</w:t>
      </w:r>
      <w:r w:rsidR="00BC7880" w:rsidRPr="00A04769">
        <w:rPr>
          <w:sz w:val="28"/>
          <w:szCs w:val="28"/>
        </w:rPr>
        <w:t>22</w:t>
      </w:r>
      <w:r w:rsidRPr="00A04769">
        <w:rPr>
          <w:sz w:val="28"/>
          <w:szCs w:val="28"/>
        </w:rPr>
        <w:t xml:space="preserve">. Должностные лица, указанные в </w:t>
      </w:r>
      <w:hyperlink w:anchor="Par33" w:history="1">
        <w:r w:rsidRPr="00A04769">
          <w:rPr>
            <w:sz w:val="28"/>
            <w:szCs w:val="28"/>
          </w:rPr>
          <w:t>пункте 1.</w:t>
        </w:r>
        <w:r w:rsidR="00EF5944" w:rsidRPr="00A04769">
          <w:rPr>
            <w:sz w:val="28"/>
            <w:szCs w:val="28"/>
          </w:rPr>
          <w:t>10.</w:t>
        </w:r>
      </w:hyperlink>
      <w:r w:rsidRPr="00A04769">
        <w:rPr>
          <w:sz w:val="28"/>
          <w:szCs w:val="28"/>
        </w:rPr>
        <w:t xml:space="preserve"> настоящего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FE0DA7" w:rsidRPr="00A04769" w:rsidRDefault="00FE0DA7" w:rsidP="00EF5944">
      <w:pPr>
        <w:tabs>
          <w:tab w:val="left" w:pos="851"/>
        </w:tabs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0"/>
          <w:szCs w:val="20"/>
        </w:rPr>
      </w:pPr>
    </w:p>
    <w:p w:rsidR="00FE0DA7" w:rsidRPr="00A04769" w:rsidRDefault="00FE0DA7" w:rsidP="00EF594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04769">
        <w:rPr>
          <w:sz w:val="28"/>
          <w:szCs w:val="28"/>
        </w:rPr>
        <w:t xml:space="preserve">2. </w:t>
      </w:r>
      <w:r w:rsidR="0013311A" w:rsidRPr="00A04769">
        <w:rPr>
          <w:sz w:val="28"/>
          <w:szCs w:val="28"/>
        </w:rPr>
        <w:t>П</w:t>
      </w:r>
      <w:r w:rsidRPr="00A04769">
        <w:rPr>
          <w:sz w:val="28"/>
          <w:szCs w:val="28"/>
        </w:rPr>
        <w:t>ланировани</w:t>
      </w:r>
      <w:r w:rsidR="0013311A" w:rsidRPr="00A04769">
        <w:rPr>
          <w:sz w:val="28"/>
          <w:szCs w:val="28"/>
        </w:rPr>
        <w:t>е</w:t>
      </w:r>
      <w:r w:rsidRPr="00A04769">
        <w:rPr>
          <w:sz w:val="28"/>
          <w:szCs w:val="28"/>
        </w:rPr>
        <w:t xml:space="preserve"> деятельности по контролю</w:t>
      </w:r>
    </w:p>
    <w:p w:rsidR="00FE0DA7" w:rsidRPr="00A04769" w:rsidRDefault="00FE0DA7" w:rsidP="00F771C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13311A" w:rsidRPr="00A04769" w:rsidRDefault="0013311A" w:rsidP="00F771C8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плановых и внеплановых ревизий и обследований (далее - контрольные мероприятия).</w:t>
      </w:r>
    </w:p>
    <w:p w:rsidR="00C20627" w:rsidRPr="00A04769" w:rsidRDefault="00F024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Контрольные мероприятия</w:t>
      </w:r>
      <w:r w:rsidR="0013311A" w:rsidRPr="00A04769">
        <w:rPr>
          <w:sz w:val="28"/>
          <w:szCs w:val="28"/>
        </w:rPr>
        <w:t xml:space="preserve"> </w:t>
      </w:r>
      <w:r w:rsidR="00C20627" w:rsidRPr="00A04769">
        <w:rPr>
          <w:sz w:val="28"/>
          <w:szCs w:val="28"/>
        </w:rPr>
        <w:t>подразделяются на выездные и камеральные, а также встречные проверки, проводимые в рамках выездных и (или) камеральных проверок (ревизий) в целях установления и (или) подтверждения фактов, связанных с деятельностью объекта контроля.</w:t>
      </w:r>
    </w:p>
    <w:p w:rsidR="00F0241A" w:rsidRPr="00A04769" w:rsidRDefault="00F42265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0241A" w:rsidRPr="00A04769">
        <w:rPr>
          <w:rFonts w:ascii="Times New Roman" w:hAnsi="Times New Roman" w:cs="Times New Roman"/>
          <w:sz w:val="28"/>
          <w:szCs w:val="28"/>
        </w:rPr>
        <w:t>.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- План).</w:t>
      </w:r>
      <w:r w:rsidR="00F0241A" w:rsidRPr="00A04769">
        <w:rPr>
          <w:sz w:val="28"/>
          <w:szCs w:val="28"/>
        </w:rPr>
        <w:t xml:space="preserve"> </w:t>
      </w:r>
    </w:p>
    <w:p w:rsidR="00F0241A" w:rsidRPr="00A04769" w:rsidRDefault="00F42265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2</w:t>
      </w:r>
      <w:r w:rsidR="00F0241A" w:rsidRPr="00A04769">
        <w:rPr>
          <w:sz w:val="28"/>
          <w:szCs w:val="28"/>
        </w:rPr>
        <w:t>.</w:t>
      </w:r>
      <w:r w:rsidRPr="00A04769">
        <w:rPr>
          <w:sz w:val="28"/>
          <w:szCs w:val="28"/>
        </w:rPr>
        <w:t>3.</w:t>
      </w:r>
      <w:r w:rsidR="00F0241A" w:rsidRPr="00A04769">
        <w:rPr>
          <w:sz w:val="28"/>
          <w:szCs w:val="28"/>
        </w:rPr>
        <w:t xml:space="preserve"> Формирование плана контрольных мероприятий осуществляется с учетом информации о планируемых (проводимых) иными государственными органами, органами местного самоуправления муниципального образования  идентичных контрольных мероприятиях в целях исключения дублирования деятельности по контролю и с соблюдением следующих условий и критериев отбора контрольных мероприятий:</w:t>
      </w:r>
    </w:p>
    <w:p w:rsidR="00F0241A" w:rsidRPr="00A04769" w:rsidRDefault="00F024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внутреннего муниципального финансового контроля, и (или) направления и объемов расходования средств местного бюджета;</w:t>
      </w:r>
    </w:p>
    <w:p w:rsidR="00F0241A" w:rsidRPr="00A04769" w:rsidRDefault="00F024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длительность периода, прошедшего с момента проведения идентичного контрольного мероприятия органом  внутреннего муниципального  финансового  контроля;</w:t>
      </w:r>
    </w:p>
    <w:p w:rsidR="00F0241A" w:rsidRPr="00A04769" w:rsidRDefault="00F024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информация о наличии признаков нарушений, поступившая от правоохранительных и (или) иных государственных органов, органов местного самоуправления;</w:t>
      </w:r>
    </w:p>
    <w:p w:rsidR="00F0241A" w:rsidRPr="00A04769" w:rsidRDefault="00F024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год;</w:t>
      </w:r>
    </w:p>
    <w:p w:rsidR="00F0241A" w:rsidRPr="00A04769" w:rsidRDefault="00F0241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F0241A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2.4. </w:t>
      </w:r>
      <w:r w:rsidR="00F0241A" w:rsidRPr="00A04769">
        <w:rPr>
          <w:sz w:val="28"/>
          <w:szCs w:val="28"/>
        </w:rPr>
        <w:t xml:space="preserve">План утверждается </w:t>
      </w:r>
      <w:r w:rsidR="00933D51" w:rsidRPr="00A04769">
        <w:rPr>
          <w:sz w:val="28"/>
          <w:szCs w:val="28"/>
        </w:rPr>
        <w:t>главой</w:t>
      </w:r>
      <w:r w:rsidR="00F0241A" w:rsidRPr="00A04769">
        <w:rPr>
          <w:sz w:val="28"/>
          <w:szCs w:val="28"/>
        </w:rPr>
        <w:t xml:space="preserve"> </w:t>
      </w:r>
      <w:r w:rsidR="0002023F" w:rsidRPr="00A04769">
        <w:rPr>
          <w:sz w:val="28"/>
          <w:szCs w:val="28"/>
        </w:rPr>
        <w:t xml:space="preserve">поселения </w:t>
      </w:r>
      <w:r w:rsidR="00F0241A" w:rsidRPr="00A04769">
        <w:rPr>
          <w:sz w:val="28"/>
          <w:szCs w:val="28"/>
        </w:rPr>
        <w:t>ежегодно до 01 декабря года, предшествующего очередному финансовому году.</w:t>
      </w:r>
    </w:p>
    <w:p w:rsidR="00F0241A" w:rsidRPr="00A04769" w:rsidRDefault="00F0241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В План включается следующая информация:</w:t>
      </w:r>
    </w:p>
    <w:p w:rsidR="00F0241A" w:rsidRPr="00A04769" w:rsidRDefault="00F0241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метод контрольного мероприятия;</w:t>
      </w:r>
    </w:p>
    <w:p w:rsidR="00F0241A" w:rsidRPr="00A04769" w:rsidRDefault="00F0241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тема контрольного мероприятия;</w:t>
      </w:r>
    </w:p>
    <w:p w:rsidR="00F0241A" w:rsidRPr="00A04769" w:rsidRDefault="00F0241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наименование объекта контроля;</w:t>
      </w:r>
    </w:p>
    <w:p w:rsidR="00F0241A" w:rsidRPr="00A04769" w:rsidRDefault="00F0241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срок проведения контрольного мероприятия;</w:t>
      </w:r>
    </w:p>
    <w:p w:rsidR="00F0241A" w:rsidRPr="00A04769" w:rsidRDefault="00F0241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проверяемый период.</w:t>
      </w:r>
    </w:p>
    <w:p w:rsidR="00F0241A" w:rsidRPr="00A04769" w:rsidRDefault="00F42265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2.5. </w:t>
      </w:r>
      <w:r w:rsidR="00F0241A" w:rsidRPr="00A04769">
        <w:rPr>
          <w:sz w:val="28"/>
          <w:szCs w:val="28"/>
        </w:rPr>
        <w:t>Изменения в утвержденный план контрольных мероприятий вносятся в случае реорганизации, создания новых, ликвидации действующих объектов контроля, внесения редакционных уточнений.</w:t>
      </w:r>
    </w:p>
    <w:p w:rsidR="00F0241A" w:rsidRPr="00A04769" w:rsidRDefault="00F0241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Допускается внесение изменений в План в части изменения темы, сроков проведения контрольного мероприятия, проверяемого периода решением </w:t>
      </w:r>
      <w:r w:rsidR="00F42265" w:rsidRPr="00A04769">
        <w:rPr>
          <w:sz w:val="28"/>
          <w:szCs w:val="28"/>
        </w:rPr>
        <w:t>главы</w:t>
      </w:r>
      <w:r w:rsidRPr="00A04769">
        <w:rPr>
          <w:sz w:val="28"/>
          <w:szCs w:val="28"/>
        </w:rPr>
        <w:t xml:space="preserve"> </w:t>
      </w:r>
      <w:r w:rsidR="0002023F" w:rsidRPr="00A04769">
        <w:rPr>
          <w:sz w:val="28"/>
          <w:szCs w:val="28"/>
        </w:rPr>
        <w:t xml:space="preserve">поселения </w:t>
      </w:r>
      <w:r w:rsidRPr="00A04769">
        <w:rPr>
          <w:sz w:val="28"/>
          <w:szCs w:val="28"/>
        </w:rPr>
        <w:t>на основании служебной записки должностного лица органа внутреннего муниципального финансового контроля, на которое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F0241A" w:rsidRPr="00A04769" w:rsidRDefault="00F42265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2.6</w:t>
      </w:r>
      <w:r w:rsidR="00F0241A" w:rsidRPr="00A04769">
        <w:rPr>
          <w:rFonts w:ascii="Times New Roman" w:hAnsi="Times New Roman" w:cs="Times New Roman"/>
          <w:sz w:val="28"/>
          <w:szCs w:val="28"/>
        </w:rPr>
        <w:t xml:space="preserve">. Плановые проверки в отношении одного из объектов контроля, указанных в </w:t>
      </w:r>
      <w:hyperlink r:id="rId14" w:history="1">
        <w:r w:rsidR="00F0241A" w:rsidRPr="00A0476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04769">
          <w:rPr>
            <w:rFonts w:ascii="Times New Roman" w:hAnsi="Times New Roman" w:cs="Times New Roman"/>
            <w:sz w:val="28"/>
            <w:szCs w:val="28"/>
          </w:rPr>
          <w:t>1.7.</w:t>
        </w:r>
      </w:hyperlink>
      <w:r w:rsidR="00F0241A" w:rsidRPr="00A04769">
        <w:rPr>
          <w:rFonts w:ascii="Times New Roman" w:hAnsi="Times New Roman" w:cs="Times New Roman"/>
          <w:sz w:val="28"/>
          <w:szCs w:val="28"/>
        </w:rPr>
        <w:t xml:space="preserve"> настоящего Порядка, и одной темы контрольного мероприятия проводятся органом внутреннего муниципального финансового </w:t>
      </w:r>
      <w:r w:rsidR="00F0241A" w:rsidRPr="00A04769">
        <w:rPr>
          <w:rFonts w:ascii="Times New Roman" w:hAnsi="Times New Roman" w:cs="Times New Roman"/>
          <w:sz w:val="28"/>
          <w:szCs w:val="28"/>
        </w:rPr>
        <w:lastRenderedPageBreak/>
        <w:t>контроля не более одного раза в год.</w:t>
      </w:r>
    </w:p>
    <w:p w:rsidR="00F0241A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2.7</w:t>
      </w:r>
      <w:r w:rsidR="00F0241A" w:rsidRPr="00A04769">
        <w:rPr>
          <w:sz w:val="28"/>
          <w:szCs w:val="28"/>
        </w:rPr>
        <w:t xml:space="preserve">. Внеплановые контрольные мероприятия проводятся на основании решения </w:t>
      </w:r>
      <w:r w:rsidRPr="00A04769">
        <w:rPr>
          <w:sz w:val="28"/>
          <w:szCs w:val="28"/>
        </w:rPr>
        <w:t>главы</w:t>
      </w:r>
      <w:r w:rsidR="00F0241A" w:rsidRPr="00A04769">
        <w:rPr>
          <w:sz w:val="28"/>
          <w:szCs w:val="28"/>
        </w:rPr>
        <w:t xml:space="preserve"> </w:t>
      </w:r>
      <w:r w:rsidR="0002023F" w:rsidRPr="00A04769">
        <w:rPr>
          <w:sz w:val="28"/>
          <w:szCs w:val="28"/>
        </w:rPr>
        <w:t xml:space="preserve">поселения </w:t>
      </w:r>
      <w:r w:rsidR="00F0241A" w:rsidRPr="00A04769">
        <w:rPr>
          <w:sz w:val="28"/>
          <w:szCs w:val="28"/>
        </w:rPr>
        <w:t>принятого:</w:t>
      </w:r>
    </w:p>
    <w:p w:rsidR="00F0241A" w:rsidRPr="00A04769" w:rsidRDefault="000B5BE1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 xml:space="preserve">при </w:t>
      </w:r>
      <w:r w:rsidR="00F0241A" w:rsidRPr="00A04769">
        <w:rPr>
          <w:rFonts w:ascii="Times New Roman" w:hAnsi="Times New Roman" w:cs="Times New Roman"/>
          <w:sz w:val="28"/>
          <w:szCs w:val="28"/>
        </w:rPr>
        <w:t>поступлении информации о нарушении законодательства Российской Федерации и иных нормативных правовых актов в сфере бюджетных правоотношений;</w:t>
      </w:r>
    </w:p>
    <w:p w:rsidR="00F0241A" w:rsidRPr="00A04769" w:rsidRDefault="000B5BE1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0241A" w:rsidRPr="00A04769">
        <w:rPr>
          <w:rFonts w:ascii="Times New Roman" w:hAnsi="Times New Roman" w:cs="Times New Roman"/>
          <w:sz w:val="28"/>
          <w:szCs w:val="28"/>
        </w:rPr>
        <w:t>истечени</w:t>
      </w:r>
      <w:r w:rsidRPr="00A04769">
        <w:rPr>
          <w:rFonts w:ascii="Times New Roman" w:hAnsi="Times New Roman" w:cs="Times New Roman"/>
          <w:sz w:val="28"/>
          <w:szCs w:val="28"/>
        </w:rPr>
        <w:t>я</w:t>
      </w:r>
      <w:r w:rsidR="00F0241A" w:rsidRPr="00A04769">
        <w:rPr>
          <w:rFonts w:ascii="Times New Roman" w:hAnsi="Times New Roman" w:cs="Times New Roman"/>
          <w:sz w:val="28"/>
          <w:szCs w:val="28"/>
        </w:rPr>
        <w:t xml:space="preserve"> срока исполнения ранее выданного предписания </w:t>
      </w:r>
      <w:r w:rsidRPr="00A0476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0241A" w:rsidRPr="00A04769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EF5944" w:rsidRPr="00A04769" w:rsidRDefault="000B5BE1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в случаях, предусмотренных </w:t>
      </w:r>
      <w:hyperlink w:anchor="Par184" w:history="1">
        <w:r w:rsidRPr="00A04769">
          <w:rPr>
            <w:sz w:val="28"/>
            <w:szCs w:val="28"/>
          </w:rPr>
          <w:t xml:space="preserve">пунктом </w:t>
        </w:r>
        <w:r w:rsidR="00EF5944" w:rsidRPr="00A04769">
          <w:rPr>
            <w:sz w:val="28"/>
            <w:szCs w:val="28"/>
          </w:rPr>
          <w:t>3.29.</w:t>
        </w:r>
      </w:hyperlink>
      <w:r w:rsidRPr="00A04769">
        <w:rPr>
          <w:sz w:val="28"/>
          <w:szCs w:val="28"/>
        </w:rPr>
        <w:t xml:space="preserve"> настоящего Порядка; </w:t>
      </w:r>
    </w:p>
    <w:p w:rsidR="000B5BE1" w:rsidRPr="00A04769" w:rsidRDefault="000B5BE1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при представлении объектом контроля письменных возражений и (или) дополнительных информации, документов и материалов, относящихся к проверяемому периоду, влияющих на выводы, сделанные по результатам контрольного мероприятия.</w:t>
      </w:r>
    </w:p>
    <w:p w:rsidR="00F0241A" w:rsidRPr="00A04769" w:rsidRDefault="00F0241A" w:rsidP="00EF594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627" w:rsidRPr="00A04769" w:rsidRDefault="00C20627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04769">
        <w:rPr>
          <w:sz w:val="28"/>
          <w:szCs w:val="28"/>
        </w:rPr>
        <w:t>3. Требования к проведению контрольных мероприятий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20627" w:rsidRPr="00A04769" w:rsidRDefault="00F42265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3.1</w:t>
      </w:r>
      <w:r w:rsidR="00C20627" w:rsidRPr="00A04769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мероприятия, оформление результатов контрольного мероприятия и реализация результатов проведения контрольного мероприятия.</w:t>
      </w:r>
    </w:p>
    <w:p w:rsidR="00C20627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</w:t>
      </w:r>
      <w:r w:rsidR="00C20627" w:rsidRPr="00A04769">
        <w:rPr>
          <w:sz w:val="28"/>
          <w:szCs w:val="28"/>
        </w:rPr>
        <w:t xml:space="preserve">2. Контрольное мероприятие проводится на основании </w:t>
      </w:r>
      <w:r w:rsidRPr="00A04769">
        <w:rPr>
          <w:sz w:val="28"/>
          <w:szCs w:val="28"/>
        </w:rPr>
        <w:t>распоряжения</w:t>
      </w:r>
      <w:r w:rsidR="00C20627" w:rsidRPr="00A04769">
        <w:rPr>
          <w:sz w:val="28"/>
          <w:szCs w:val="28"/>
        </w:rPr>
        <w:t xml:space="preserve"> о его </w:t>
      </w:r>
      <w:r w:rsidR="003305D8" w:rsidRPr="00A04769">
        <w:rPr>
          <w:sz w:val="28"/>
          <w:szCs w:val="28"/>
        </w:rPr>
        <w:t>проведении</w:t>
      </w:r>
      <w:r w:rsidR="00C20627" w:rsidRPr="00A04769">
        <w:rPr>
          <w:sz w:val="28"/>
          <w:szCs w:val="28"/>
        </w:rPr>
        <w:t>.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В </w:t>
      </w:r>
      <w:r w:rsidR="00F42265" w:rsidRPr="00A04769">
        <w:rPr>
          <w:sz w:val="28"/>
          <w:szCs w:val="28"/>
        </w:rPr>
        <w:t>распоряжении</w:t>
      </w:r>
      <w:r w:rsidRPr="00A04769">
        <w:rPr>
          <w:sz w:val="28"/>
          <w:szCs w:val="28"/>
        </w:rPr>
        <w:t xml:space="preserve"> о проведении контрольного мероприятия указывается:</w:t>
      </w:r>
    </w:p>
    <w:p w:rsidR="000D6EFB" w:rsidRPr="00A04769" w:rsidRDefault="000D6EFB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наименование объекта контроля;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метод контрольного мероприятия;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тема контрольного мероприятия;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наименование объекта контроля;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срок проведения (дата начала и окончания) контрольного мероприятия;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проверяемый период;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основание проведения контрольного мероприятия;</w:t>
      </w:r>
    </w:p>
    <w:p w:rsidR="00A53489" w:rsidRPr="00A04769" w:rsidRDefault="00A53489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t>должность, фамилия, имя, отчество должностного лица (при проведении контрольного мероприятия одним должностным лицом), членов проверочной (ревизионной)  группы, руководителя проверочной (ревизионной) группы (при проведении контрольного мероприятия проверочной (ревизионной)  группой), уполномоченных на проведение контрольного мероприятия.</w:t>
      </w:r>
      <w:proofErr w:type="gramEnd"/>
    </w:p>
    <w:p w:rsidR="00C20627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04769">
        <w:rPr>
          <w:sz w:val="28"/>
          <w:szCs w:val="28"/>
        </w:rPr>
        <w:t>3.</w:t>
      </w:r>
      <w:r w:rsidR="00C20627" w:rsidRPr="00A04769">
        <w:rPr>
          <w:sz w:val="28"/>
          <w:szCs w:val="28"/>
        </w:rPr>
        <w:t xml:space="preserve">3. Для проведения каждого контрольного мероприятия (за исключением встречной проверки) руководителем проверочной (ревизионной)  группы (проверяющим), уполномоченным на проведение контрольного мероприятия, разрабатывается программа контрольного мероприятия (далее - Программа) и утверждается </w:t>
      </w:r>
      <w:r w:rsidRPr="00A04769">
        <w:rPr>
          <w:sz w:val="28"/>
          <w:szCs w:val="28"/>
        </w:rPr>
        <w:t>главой</w:t>
      </w:r>
      <w:r w:rsidR="0002023F" w:rsidRPr="00A04769">
        <w:rPr>
          <w:sz w:val="28"/>
          <w:szCs w:val="28"/>
        </w:rPr>
        <w:t xml:space="preserve"> поселения</w:t>
      </w:r>
      <w:r w:rsidRPr="00A04769">
        <w:rPr>
          <w:sz w:val="28"/>
          <w:szCs w:val="28"/>
        </w:rPr>
        <w:t>.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В Программе указывается перечень основных вопросов, по которым проверочная (ревизионная) группа (проверяющий) проводит в ходе контрольного мероприятия контрольные действия.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Внесение изменений в Программу осуществляется на основании служебной записки </w:t>
      </w:r>
      <w:r w:rsidR="00F42265" w:rsidRPr="00A04769">
        <w:rPr>
          <w:sz w:val="28"/>
          <w:szCs w:val="28"/>
        </w:rPr>
        <w:t xml:space="preserve">проверяющего или руководителя проверочной </w:t>
      </w:r>
      <w:r w:rsidR="00F771C8">
        <w:rPr>
          <w:sz w:val="28"/>
          <w:szCs w:val="28"/>
        </w:rPr>
        <w:lastRenderedPageBreak/>
        <w:t xml:space="preserve">(ревизионной) </w:t>
      </w:r>
      <w:r w:rsidR="00F42265" w:rsidRPr="00A04769">
        <w:rPr>
          <w:sz w:val="28"/>
          <w:szCs w:val="28"/>
        </w:rPr>
        <w:t>группы</w:t>
      </w:r>
      <w:r w:rsidRPr="00A04769">
        <w:rPr>
          <w:sz w:val="28"/>
          <w:szCs w:val="28"/>
        </w:rPr>
        <w:t>, на которое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C20627" w:rsidRPr="00A04769" w:rsidRDefault="00F42265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3.</w:t>
      </w:r>
      <w:r w:rsidR="00C20627" w:rsidRPr="00A04769">
        <w:rPr>
          <w:rFonts w:ascii="Times New Roman" w:hAnsi="Times New Roman" w:cs="Times New Roman"/>
          <w:sz w:val="28"/>
          <w:szCs w:val="28"/>
        </w:rPr>
        <w:t>4. О проведении планового контрольного мероприятия объекту контроля не позднее чем за 5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0D6EFB" w:rsidRPr="00A04769" w:rsidRDefault="000D6EFB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наименование объекта (субъекта) контроля;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предмет проверки, ревизии;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проверяемая сфера деятельности объекта контроля (при проведении обследования);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форма проверки: камеральная или выездная (при проведении проверок);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мероприятия;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запрос о предоставлении информации, документов и материалов, необходимых для проведения контрольного мероприятия</w:t>
      </w:r>
      <w:r w:rsidR="000D6EFB" w:rsidRPr="00A04769">
        <w:rPr>
          <w:rFonts w:ascii="Times New Roman" w:hAnsi="Times New Roman" w:cs="Times New Roman"/>
          <w:sz w:val="28"/>
          <w:szCs w:val="28"/>
        </w:rPr>
        <w:t>,</w:t>
      </w:r>
      <w:r w:rsidR="000D6EFB" w:rsidRPr="00A04769">
        <w:t xml:space="preserve"> </w:t>
      </w:r>
      <w:r w:rsidR="003305D8" w:rsidRPr="00A04769">
        <w:rPr>
          <w:rFonts w:ascii="Times New Roman" w:hAnsi="Times New Roman" w:cs="Times New Roman"/>
          <w:sz w:val="28"/>
          <w:szCs w:val="28"/>
        </w:rPr>
        <w:t>со</w:t>
      </w:r>
      <w:r w:rsidR="000D6EFB" w:rsidRPr="00A04769">
        <w:rPr>
          <w:rFonts w:ascii="Times New Roman" w:hAnsi="Times New Roman" w:cs="Times New Roman"/>
          <w:sz w:val="28"/>
          <w:szCs w:val="28"/>
        </w:rPr>
        <w:t xml:space="preserve"> срок</w:t>
      </w:r>
      <w:r w:rsidR="003305D8" w:rsidRPr="00A04769">
        <w:rPr>
          <w:rFonts w:ascii="Times New Roman" w:hAnsi="Times New Roman" w:cs="Times New Roman"/>
          <w:sz w:val="28"/>
          <w:szCs w:val="28"/>
        </w:rPr>
        <w:t>ом</w:t>
      </w:r>
      <w:r w:rsidR="000D6EFB" w:rsidRPr="00A04769">
        <w:rPr>
          <w:rFonts w:ascii="Times New Roman" w:hAnsi="Times New Roman" w:cs="Times New Roman"/>
          <w:sz w:val="28"/>
          <w:szCs w:val="28"/>
        </w:rPr>
        <w:t xml:space="preserve"> их представления</w:t>
      </w:r>
      <w:r w:rsidRPr="00A04769">
        <w:rPr>
          <w:rFonts w:ascii="Times New Roman" w:hAnsi="Times New Roman" w:cs="Times New Roman"/>
          <w:sz w:val="28"/>
          <w:szCs w:val="28"/>
        </w:rPr>
        <w:t>.</w:t>
      </w:r>
    </w:p>
    <w:p w:rsidR="00C20627" w:rsidRPr="00A04769" w:rsidRDefault="00C20627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 xml:space="preserve">Уведомление о проведении контрольного мероприятия подписывается </w:t>
      </w:r>
      <w:r w:rsidR="00F42265" w:rsidRPr="00A04769">
        <w:rPr>
          <w:rFonts w:ascii="Times New Roman" w:hAnsi="Times New Roman" w:cs="Times New Roman"/>
          <w:sz w:val="28"/>
          <w:szCs w:val="28"/>
        </w:rPr>
        <w:t>главой</w:t>
      </w:r>
      <w:r w:rsidRPr="00A04769">
        <w:rPr>
          <w:rFonts w:ascii="Times New Roman" w:hAnsi="Times New Roman" w:cs="Times New Roman"/>
          <w:sz w:val="28"/>
          <w:szCs w:val="28"/>
        </w:rPr>
        <w:t xml:space="preserve"> </w:t>
      </w:r>
      <w:r w:rsidR="0002023F" w:rsidRPr="00A047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04769">
        <w:rPr>
          <w:rFonts w:ascii="Times New Roman" w:hAnsi="Times New Roman" w:cs="Times New Roman"/>
          <w:sz w:val="28"/>
          <w:szCs w:val="28"/>
        </w:rPr>
        <w:t xml:space="preserve">и вручается уполномоченному лицу объекта контроля под роспись или направляется объекту контроля почтовым отправлением с уведомлением о вручении,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 </w:t>
      </w:r>
    </w:p>
    <w:p w:rsidR="00C20627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</w:t>
      </w:r>
      <w:r w:rsidR="00C20627" w:rsidRPr="00A04769">
        <w:rPr>
          <w:sz w:val="28"/>
          <w:szCs w:val="28"/>
        </w:rPr>
        <w:t>5. 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472DCD" w:rsidRPr="00A04769" w:rsidRDefault="00C20627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 и иных документов объекта контроля</w:t>
      </w:r>
      <w:r w:rsidR="00472DCD" w:rsidRPr="00A04769">
        <w:rPr>
          <w:sz w:val="28"/>
          <w:szCs w:val="28"/>
        </w:rPr>
        <w:t>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(субъекта) контроля и осуществления других действий по контролю.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lastRenderedPageBreak/>
        <w:t>Порядок производства контрольных действий устанавливается органом внутреннего муниципального финансового контроля.</w:t>
      </w:r>
    </w:p>
    <w:p w:rsidR="00C20627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</w:t>
      </w:r>
      <w:r w:rsidR="00C20627" w:rsidRPr="00A04769">
        <w:rPr>
          <w:sz w:val="28"/>
          <w:szCs w:val="28"/>
        </w:rPr>
        <w:t xml:space="preserve">6. Срок проведения контрольного мероприятия не может превышать </w:t>
      </w:r>
      <w:r w:rsidR="00F771C8">
        <w:rPr>
          <w:sz w:val="28"/>
          <w:szCs w:val="28"/>
        </w:rPr>
        <w:t xml:space="preserve">             </w:t>
      </w:r>
      <w:r w:rsidR="00C20627" w:rsidRPr="00A04769">
        <w:rPr>
          <w:sz w:val="28"/>
          <w:szCs w:val="28"/>
        </w:rPr>
        <w:t>45 рабочих дней.</w:t>
      </w:r>
    </w:p>
    <w:p w:rsidR="00C20627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</w:t>
      </w:r>
      <w:r w:rsidR="00C20627" w:rsidRPr="00A04769">
        <w:rPr>
          <w:sz w:val="28"/>
          <w:szCs w:val="28"/>
        </w:rPr>
        <w:t xml:space="preserve">7. Допускается продление срока проведения контрольного мероприятия </w:t>
      </w:r>
      <w:r w:rsidRPr="00A04769">
        <w:rPr>
          <w:sz w:val="28"/>
          <w:szCs w:val="28"/>
        </w:rPr>
        <w:t>решением главы</w:t>
      </w:r>
      <w:r w:rsidR="00C20627" w:rsidRPr="00A04769">
        <w:rPr>
          <w:sz w:val="28"/>
          <w:szCs w:val="28"/>
        </w:rPr>
        <w:t xml:space="preserve"> </w:t>
      </w:r>
      <w:r w:rsidR="0002023F" w:rsidRPr="00A04769">
        <w:rPr>
          <w:sz w:val="28"/>
          <w:szCs w:val="28"/>
        </w:rPr>
        <w:t xml:space="preserve">поселения </w:t>
      </w:r>
      <w:r w:rsidR="00C20627" w:rsidRPr="00A04769">
        <w:rPr>
          <w:sz w:val="28"/>
          <w:szCs w:val="28"/>
        </w:rPr>
        <w:t xml:space="preserve">по мотивированному представлению руководителя проверочной (ревизионной)  группы (проверяющего), но не более чем на </w:t>
      </w:r>
      <w:r w:rsidR="00656903" w:rsidRPr="00A04769">
        <w:rPr>
          <w:sz w:val="28"/>
          <w:szCs w:val="28"/>
        </w:rPr>
        <w:t>3</w:t>
      </w:r>
      <w:r w:rsidR="00C20627" w:rsidRPr="00A04769">
        <w:rPr>
          <w:sz w:val="28"/>
          <w:szCs w:val="28"/>
        </w:rPr>
        <w:t>0 рабочих дней.</w:t>
      </w:r>
    </w:p>
    <w:p w:rsidR="00D57143" w:rsidRPr="00A04769" w:rsidRDefault="00D57143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требующей дополнительного изучения информации о наличии в деятельности </w:t>
      </w:r>
      <w:proofErr w:type="gramStart"/>
      <w:r w:rsidRPr="00A04769">
        <w:rPr>
          <w:sz w:val="28"/>
          <w:szCs w:val="28"/>
        </w:rPr>
        <w:t>объекта контроля нарушений бюджетного законодательства Российской Федерации</w:t>
      </w:r>
      <w:proofErr w:type="gramEnd"/>
      <w:r w:rsidRPr="00A04769">
        <w:rPr>
          <w:sz w:val="28"/>
          <w:szCs w:val="28"/>
        </w:rPr>
        <w:t xml:space="preserve"> и принятых в соответствии с ним нормативных правовых (правовых) актов.</w:t>
      </w:r>
    </w:p>
    <w:p w:rsidR="00C20627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</w:t>
      </w:r>
      <w:r w:rsidR="00C20627" w:rsidRPr="00A04769">
        <w:rPr>
          <w:sz w:val="28"/>
          <w:szCs w:val="28"/>
        </w:rPr>
        <w:t xml:space="preserve">8. Допускается приостановление проведения контрольного мероприятия </w:t>
      </w:r>
      <w:r w:rsidRPr="00A04769">
        <w:rPr>
          <w:sz w:val="28"/>
          <w:szCs w:val="28"/>
        </w:rPr>
        <w:t xml:space="preserve">решением главы </w:t>
      </w:r>
      <w:r w:rsidR="0002023F" w:rsidRPr="00A04769">
        <w:rPr>
          <w:sz w:val="28"/>
          <w:szCs w:val="28"/>
        </w:rPr>
        <w:t xml:space="preserve">поселения </w:t>
      </w:r>
      <w:r w:rsidR="00C20627" w:rsidRPr="00A04769">
        <w:rPr>
          <w:sz w:val="28"/>
          <w:szCs w:val="28"/>
        </w:rPr>
        <w:t xml:space="preserve">по мотивированному обращению руководителя проверочной (ревизионной) группы (проверяющего) в том числе: 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 период проведения встречной проверки и (или) обследования;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 период организации и проведения экспертиз;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 период исполнения запросов, направленных в государственные органы;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A04769">
        <w:rPr>
          <w:sz w:val="28"/>
          <w:szCs w:val="28"/>
        </w:rPr>
        <w:t>истребуемых</w:t>
      </w:r>
      <w:proofErr w:type="spellEnd"/>
      <w:r w:rsidRPr="00A04769">
        <w:rPr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 период проведения внеплановых контрольных мероприятий в других объектах контроля;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 периоды временной нетрудоспособности проверяющего;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прочим объективным причинам.</w:t>
      </w:r>
    </w:p>
    <w:p w:rsidR="00C20627" w:rsidRPr="00A04769" w:rsidRDefault="00C20627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AC5C90" w:rsidRPr="00A04769" w:rsidRDefault="000B4DA8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3.9. </w:t>
      </w:r>
      <w:r w:rsidR="00AC5C90" w:rsidRPr="00A04769">
        <w:rPr>
          <w:sz w:val="28"/>
          <w:szCs w:val="28"/>
        </w:rPr>
        <w:t xml:space="preserve">Решение о возобновлении проведения контрольного мероприятия принимается главой </w:t>
      </w:r>
      <w:r w:rsidR="0002023F" w:rsidRPr="00A04769">
        <w:rPr>
          <w:sz w:val="28"/>
          <w:szCs w:val="28"/>
        </w:rPr>
        <w:t xml:space="preserve">поселения </w:t>
      </w:r>
      <w:r w:rsidR="00AC5C90" w:rsidRPr="00A04769">
        <w:rPr>
          <w:sz w:val="28"/>
          <w:szCs w:val="28"/>
        </w:rPr>
        <w:t>в течение 3 рабочих дней после устранения причин приостановления проведения контрольного мероприятия в соответствии с настоящим Порядком.</w:t>
      </w:r>
    </w:p>
    <w:p w:rsidR="00AC5C90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</w:t>
      </w:r>
      <w:r w:rsidR="000B4DA8" w:rsidRPr="00A04769">
        <w:rPr>
          <w:sz w:val="28"/>
          <w:szCs w:val="28"/>
        </w:rPr>
        <w:t>10</w:t>
      </w:r>
      <w:r w:rsidR="00C20627" w:rsidRPr="00A04769">
        <w:rPr>
          <w:sz w:val="28"/>
          <w:szCs w:val="28"/>
        </w:rPr>
        <w:t xml:space="preserve">. </w:t>
      </w:r>
      <w:r w:rsidR="00AC5C90" w:rsidRPr="00A04769">
        <w:rPr>
          <w:sz w:val="28"/>
          <w:szCs w:val="28"/>
        </w:rPr>
        <w:t>Решение о продлении срока, приостановлении (возобновлении) проведения контрольного мероприятия оформляется распоряжением.</w:t>
      </w:r>
    </w:p>
    <w:p w:rsidR="00AC5C90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3.1</w:t>
      </w:r>
      <w:r w:rsidR="000B4DA8" w:rsidRPr="00A04769">
        <w:rPr>
          <w:sz w:val="28"/>
          <w:szCs w:val="28"/>
        </w:rPr>
        <w:t>1</w:t>
      </w:r>
      <w:r w:rsidR="00C20627" w:rsidRPr="00A04769">
        <w:rPr>
          <w:sz w:val="28"/>
          <w:szCs w:val="28"/>
        </w:rPr>
        <w:t>.</w:t>
      </w:r>
      <w:r w:rsidR="00AC5C90" w:rsidRPr="00A04769">
        <w:rPr>
          <w:sz w:val="28"/>
          <w:szCs w:val="28"/>
        </w:rPr>
        <w:t xml:space="preserve"> Решение о продлении срока, приостановлении (возобновлении) проведения контрольного мероприятия письменно доводится до сведения объекта контроля в течение  3 рабочих дней со дня его принятия.</w:t>
      </w:r>
    </w:p>
    <w:p w:rsidR="002C18AB" w:rsidRPr="00A04769" w:rsidRDefault="00F42265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lastRenderedPageBreak/>
        <w:t>3.12</w:t>
      </w:r>
      <w:r w:rsidR="002C18AB" w:rsidRPr="00A04769">
        <w:rPr>
          <w:sz w:val="28"/>
          <w:szCs w:val="28"/>
        </w:rPr>
        <w:t>. Объект контроля вправе представить в орган внутреннего муниципального финансового контроля возражения на акт (заключение), оформленные по результатам контрольного мероприятия</w:t>
      </w:r>
      <w:r w:rsidR="00BC7880" w:rsidRPr="00A04769">
        <w:rPr>
          <w:sz w:val="28"/>
          <w:szCs w:val="28"/>
        </w:rPr>
        <w:t>,</w:t>
      </w:r>
      <w:r w:rsidR="002C18AB" w:rsidRPr="00A04769">
        <w:rPr>
          <w:sz w:val="28"/>
          <w:szCs w:val="28"/>
        </w:rPr>
        <w:t xml:space="preserve"> в письменной форме в течение 5 рабочих дней со дня получения такого акта (заключения), которые приобщаются к материалам контрольного мероприятия. </w:t>
      </w:r>
    </w:p>
    <w:p w:rsidR="002C18AB" w:rsidRPr="00A04769" w:rsidRDefault="002C18AB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Подготовка  заключения на возражения по акту </w:t>
      </w:r>
      <w:r w:rsidR="005171B3" w:rsidRPr="00A04769">
        <w:rPr>
          <w:sz w:val="28"/>
          <w:szCs w:val="28"/>
        </w:rPr>
        <w:t>(заключению</w:t>
      </w:r>
      <w:r w:rsidR="000B4DA8" w:rsidRPr="00A04769">
        <w:rPr>
          <w:sz w:val="28"/>
          <w:szCs w:val="28"/>
        </w:rPr>
        <w:t>)</w:t>
      </w:r>
      <w:r w:rsidRPr="00A04769">
        <w:rPr>
          <w:sz w:val="28"/>
          <w:szCs w:val="28"/>
        </w:rPr>
        <w:t xml:space="preserve"> и его направление объекту контроля осуществляется должностными лицами органа внутреннего муниципального финансового контроля в течение 5 рабочих дней со дня получения возражений в соответствии с настоящим Порядком.</w:t>
      </w:r>
    </w:p>
    <w:p w:rsidR="00FE0DA7" w:rsidRPr="00A04769" w:rsidRDefault="00FE0DA7" w:rsidP="00EF594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472DCD" w:rsidRPr="00A04769" w:rsidRDefault="00472DCD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A04769">
        <w:rPr>
          <w:sz w:val="28"/>
          <w:szCs w:val="28"/>
        </w:rPr>
        <w:t>Проведение встречной проверки</w:t>
      </w:r>
    </w:p>
    <w:p w:rsidR="00472DCD" w:rsidRPr="00A04769" w:rsidRDefault="00472DCD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72DCD" w:rsidRPr="00A04769" w:rsidRDefault="00472DCD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</w:t>
      </w:r>
      <w:r w:rsidR="00F42265" w:rsidRPr="00A04769">
        <w:rPr>
          <w:sz w:val="28"/>
          <w:szCs w:val="28"/>
        </w:rPr>
        <w:t>.13</w:t>
      </w:r>
      <w:r w:rsidRPr="00A04769">
        <w:rPr>
          <w:sz w:val="28"/>
          <w:szCs w:val="28"/>
        </w:rPr>
        <w:t>. Встречная проверка назначается и проводится в порядке, установленном для выездной или камеральной проверки соответственно, в целях установления и (или) подтверждения фактов, связанных с деятельностью объекта контроля.</w:t>
      </w:r>
    </w:p>
    <w:p w:rsidR="00472DCD" w:rsidRPr="00A04769" w:rsidRDefault="00472DCD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Срок проведения встречной проверки не может превышать 20 рабочих дней. </w:t>
      </w:r>
    </w:p>
    <w:p w:rsidR="00472DCD" w:rsidRPr="00A04769" w:rsidRDefault="00472DCD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</w:t>
      </w:r>
      <w:r w:rsidR="008A6FE0" w:rsidRPr="00A04769">
        <w:rPr>
          <w:sz w:val="28"/>
          <w:szCs w:val="28"/>
        </w:rPr>
        <w:t>.14</w:t>
      </w:r>
      <w:r w:rsidRPr="00A04769">
        <w:rPr>
          <w:sz w:val="28"/>
          <w:szCs w:val="28"/>
        </w:rPr>
        <w:t>. Юридические лица, индивидуальные предприниматели и физические лица, в отношении которых проводится встречная проверка (далее - объекты встречной проверки), обязаны представить должностным лицам, входящим в состав проверочной (ревизионной) группы (проверяющему), по их устному требованию для ознакомления информацию, документы и материалы, относящиеся к тематике выездной проверки (ревизии), а по письменному запросу (требованию) руководителя проверочной (ревизионной) группы (проверяющего)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472DCD" w:rsidRPr="00A04769" w:rsidRDefault="00472DCD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</w:t>
      </w:r>
      <w:r w:rsidR="008A6FE0" w:rsidRPr="00A04769">
        <w:rPr>
          <w:sz w:val="28"/>
          <w:szCs w:val="28"/>
        </w:rPr>
        <w:t>.15</w:t>
      </w:r>
      <w:r w:rsidRPr="00A04769">
        <w:rPr>
          <w:sz w:val="28"/>
          <w:szCs w:val="28"/>
        </w:rPr>
        <w:t>. Результаты встречной проверки оформляются актом, который подписывается руководителем и членами проверочной (ревизионной) 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472DCD" w:rsidRPr="00A04769" w:rsidRDefault="00472DCD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</w:t>
      </w:r>
      <w:r w:rsidR="008A6FE0" w:rsidRPr="00A04769">
        <w:rPr>
          <w:sz w:val="28"/>
          <w:szCs w:val="28"/>
        </w:rPr>
        <w:t>.16</w:t>
      </w:r>
      <w:r w:rsidRPr="00A04769">
        <w:rPr>
          <w:sz w:val="28"/>
          <w:szCs w:val="28"/>
        </w:rPr>
        <w:t>. По результатам встречной проверки меры принуждения к объекту встречной проверки не применяются.</w:t>
      </w:r>
    </w:p>
    <w:p w:rsidR="00472DCD" w:rsidRPr="00A04769" w:rsidRDefault="00472DCD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72DCD" w:rsidRPr="00A04769" w:rsidRDefault="00472DCD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A04769">
        <w:rPr>
          <w:sz w:val="28"/>
          <w:szCs w:val="28"/>
        </w:rPr>
        <w:t>Проведение обследования</w:t>
      </w:r>
    </w:p>
    <w:p w:rsidR="00472DCD" w:rsidRPr="00A04769" w:rsidRDefault="00472DCD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72DCD" w:rsidRPr="00A04769" w:rsidRDefault="00472DCD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</w:t>
      </w:r>
      <w:r w:rsidR="008A6FE0" w:rsidRPr="00A04769">
        <w:rPr>
          <w:sz w:val="28"/>
          <w:szCs w:val="28"/>
        </w:rPr>
        <w:t>.17</w:t>
      </w:r>
      <w:r w:rsidRPr="00A04769">
        <w:rPr>
          <w:sz w:val="28"/>
          <w:szCs w:val="28"/>
        </w:rPr>
        <w:t>. При проведении обследования осуществляются анализ и оценка состояния определенной сферы деятельности объекта контроля.</w:t>
      </w:r>
    </w:p>
    <w:p w:rsidR="00D86183" w:rsidRPr="00A04769" w:rsidRDefault="00D86183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3.18. Обследование может проводиться в рамках камеральных и (или) выездных проверок (ревизий).</w:t>
      </w:r>
    </w:p>
    <w:p w:rsidR="00D86183" w:rsidRPr="00A04769" w:rsidRDefault="00D86183" w:rsidP="00F771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Обследование, проводимое в рамках камеральных и выездных проверок (ревизий), назначается решением главы </w:t>
      </w:r>
      <w:r w:rsidR="0002023F" w:rsidRPr="00A04769">
        <w:rPr>
          <w:sz w:val="28"/>
          <w:szCs w:val="28"/>
        </w:rPr>
        <w:t xml:space="preserve">поселения </w:t>
      </w:r>
      <w:r w:rsidRPr="00A04769">
        <w:rPr>
          <w:sz w:val="28"/>
          <w:szCs w:val="28"/>
        </w:rPr>
        <w:t>по мотивированному обращению руководителя проверочной (ревизионной) группы (проверяющего).</w:t>
      </w:r>
    </w:p>
    <w:p w:rsidR="00D86183" w:rsidRPr="00A04769" w:rsidRDefault="00D86183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lastRenderedPageBreak/>
        <w:t>3.19. Срок проведения обследования не может превышать 20 рабочих дней, в том числе в рамках проведения камеральной или выездной проверки (ревизии).</w:t>
      </w:r>
    </w:p>
    <w:p w:rsidR="00472DCD" w:rsidRPr="00A04769" w:rsidRDefault="00D86183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3.20. </w:t>
      </w:r>
      <w:r w:rsidR="00472DCD" w:rsidRPr="00A04769">
        <w:rPr>
          <w:sz w:val="28"/>
          <w:szCs w:val="28"/>
        </w:rPr>
        <w:t xml:space="preserve">При проведении обследования могут проводиться </w:t>
      </w:r>
      <w:r w:rsidRPr="00A04769">
        <w:rPr>
          <w:sz w:val="28"/>
          <w:szCs w:val="28"/>
        </w:rPr>
        <w:t xml:space="preserve">в соответствии с действующим законодательством </w:t>
      </w:r>
      <w:r w:rsidR="00472DCD" w:rsidRPr="00A04769">
        <w:rPr>
          <w:sz w:val="28"/>
          <w:szCs w:val="28"/>
        </w:rPr>
        <w:t>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86183" w:rsidRPr="00A04769" w:rsidRDefault="00D86183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В ходе обследования могут осуществляться осмотр обследуемых объектов (территорий, зданий, строений, сооружений, помещений, транспортных и иных технических средств и устройств, оборудования, продукции, товаров, предметов).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</w:t>
      </w:r>
      <w:r w:rsidR="00D86183" w:rsidRPr="00A04769">
        <w:rPr>
          <w:sz w:val="28"/>
          <w:szCs w:val="28"/>
        </w:rPr>
        <w:t>21</w:t>
      </w:r>
      <w:r w:rsidR="00472DCD" w:rsidRPr="00A04769">
        <w:rPr>
          <w:sz w:val="28"/>
          <w:szCs w:val="28"/>
        </w:rPr>
        <w:t>. Результаты обследования оформляются заключением, которое подписывается руководителем и членами проверочной (ревизионной)  группы (проверяющим)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472DCD" w:rsidRPr="00A04769" w:rsidRDefault="00472DCD" w:rsidP="00F771C8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</w:t>
      </w:r>
      <w:r w:rsidR="008A6FE0" w:rsidRPr="00A04769">
        <w:rPr>
          <w:sz w:val="28"/>
          <w:szCs w:val="28"/>
        </w:rPr>
        <w:t>.2</w:t>
      </w:r>
      <w:r w:rsidR="00D86183" w:rsidRPr="00A04769">
        <w:rPr>
          <w:sz w:val="28"/>
          <w:szCs w:val="28"/>
        </w:rPr>
        <w:t>2</w:t>
      </w:r>
      <w:r w:rsidRPr="00A04769">
        <w:rPr>
          <w:sz w:val="28"/>
          <w:szCs w:val="28"/>
        </w:rPr>
        <w:t xml:space="preserve">. Заключение и иные материалы обследования подлежат рассмотрению </w:t>
      </w:r>
      <w:r w:rsidR="008A6FE0" w:rsidRPr="00A04769">
        <w:rPr>
          <w:sz w:val="28"/>
          <w:szCs w:val="28"/>
        </w:rPr>
        <w:t>главой</w:t>
      </w:r>
      <w:r w:rsidR="0002023F" w:rsidRPr="00A04769">
        <w:rPr>
          <w:sz w:val="28"/>
          <w:szCs w:val="28"/>
        </w:rPr>
        <w:t xml:space="preserve"> поселения</w:t>
      </w:r>
      <w:r w:rsidRPr="00A04769">
        <w:rPr>
          <w:sz w:val="28"/>
          <w:szCs w:val="28"/>
        </w:rPr>
        <w:t xml:space="preserve"> в течение 30 дней со дня подписания заключения.</w:t>
      </w:r>
    </w:p>
    <w:p w:rsidR="00472DCD" w:rsidRPr="00A04769" w:rsidRDefault="00472DCD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По результатам рассмотрения заключения </w:t>
      </w:r>
      <w:r w:rsidR="00A04F2A" w:rsidRPr="00A04769">
        <w:rPr>
          <w:sz w:val="28"/>
          <w:szCs w:val="28"/>
        </w:rPr>
        <w:t xml:space="preserve">с учетом представленных возражений объекта контроля </w:t>
      </w:r>
      <w:r w:rsidRPr="00A04769">
        <w:rPr>
          <w:sz w:val="28"/>
          <w:szCs w:val="28"/>
        </w:rPr>
        <w:t>и иных материалов обследования</w:t>
      </w:r>
      <w:r w:rsidR="00D06265" w:rsidRPr="00A04769">
        <w:rPr>
          <w:sz w:val="28"/>
          <w:szCs w:val="28"/>
        </w:rPr>
        <w:t>,</w:t>
      </w:r>
      <w:r w:rsidRPr="00A04769">
        <w:rPr>
          <w:sz w:val="28"/>
          <w:szCs w:val="28"/>
        </w:rPr>
        <w:t xml:space="preserve"> </w:t>
      </w:r>
      <w:r w:rsidR="00D06265" w:rsidRPr="00A04769">
        <w:rPr>
          <w:sz w:val="28"/>
          <w:szCs w:val="28"/>
        </w:rPr>
        <w:t xml:space="preserve">в случае </w:t>
      </w:r>
      <w:proofErr w:type="gramStart"/>
      <w:r w:rsidR="00D06265" w:rsidRPr="00A04769">
        <w:rPr>
          <w:sz w:val="28"/>
          <w:szCs w:val="28"/>
        </w:rPr>
        <w:t>установления признаков нарушений бюджетного законодательства Российской Федерации</w:t>
      </w:r>
      <w:proofErr w:type="gramEnd"/>
      <w:r w:rsidR="00D06265" w:rsidRPr="00A04769">
        <w:rPr>
          <w:sz w:val="28"/>
          <w:szCs w:val="28"/>
        </w:rPr>
        <w:t xml:space="preserve"> и иных нормативных правовых актов, регулирующих бюджетные правоотношения, </w:t>
      </w:r>
      <w:r w:rsidR="008A6FE0" w:rsidRPr="00A04769">
        <w:rPr>
          <w:sz w:val="28"/>
          <w:szCs w:val="28"/>
        </w:rPr>
        <w:t>глава</w:t>
      </w:r>
      <w:r w:rsidRPr="00A04769">
        <w:rPr>
          <w:sz w:val="28"/>
          <w:szCs w:val="28"/>
        </w:rPr>
        <w:t xml:space="preserve"> </w:t>
      </w:r>
      <w:r w:rsidR="001A07A1" w:rsidRPr="00A04769">
        <w:rPr>
          <w:sz w:val="28"/>
          <w:szCs w:val="28"/>
        </w:rPr>
        <w:t xml:space="preserve">поселения </w:t>
      </w:r>
      <w:r w:rsidR="00A04F2A" w:rsidRPr="00A04769">
        <w:rPr>
          <w:sz w:val="28"/>
          <w:szCs w:val="28"/>
        </w:rPr>
        <w:t>назнач</w:t>
      </w:r>
      <w:r w:rsidR="00603C3E" w:rsidRPr="00A04769">
        <w:rPr>
          <w:sz w:val="28"/>
          <w:szCs w:val="28"/>
        </w:rPr>
        <w:t>ает</w:t>
      </w:r>
      <w:r w:rsidRPr="00A04769">
        <w:rPr>
          <w:sz w:val="28"/>
          <w:szCs w:val="28"/>
        </w:rPr>
        <w:t xml:space="preserve"> проведение </w:t>
      </w:r>
      <w:r w:rsidR="00D06265" w:rsidRPr="00A04769">
        <w:rPr>
          <w:sz w:val="28"/>
          <w:szCs w:val="28"/>
        </w:rPr>
        <w:t xml:space="preserve">внеплановой </w:t>
      </w:r>
      <w:r w:rsidRPr="00A04769">
        <w:rPr>
          <w:sz w:val="28"/>
          <w:szCs w:val="28"/>
        </w:rPr>
        <w:t>выездной проверки (ревизии).</w:t>
      </w:r>
    </w:p>
    <w:p w:rsidR="00472DCD" w:rsidRPr="00A04769" w:rsidRDefault="00472DCD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  <w:highlight w:val="yellow"/>
        </w:rPr>
      </w:pPr>
    </w:p>
    <w:p w:rsidR="00472DCD" w:rsidRPr="00A04769" w:rsidRDefault="00472DCD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A04769">
        <w:rPr>
          <w:sz w:val="28"/>
          <w:szCs w:val="28"/>
        </w:rPr>
        <w:t>Проведение камеральной проверки</w:t>
      </w:r>
      <w:r w:rsidR="000B4DA8" w:rsidRPr="00A04769">
        <w:rPr>
          <w:sz w:val="28"/>
          <w:szCs w:val="28"/>
        </w:rPr>
        <w:t xml:space="preserve"> (ревизии)</w:t>
      </w:r>
    </w:p>
    <w:p w:rsidR="00472DCD" w:rsidRPr="00A04769" w:rsidRDefault="00472DCD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72DCD" w:rsidRPr="00A04769" w:rsidRDefault="008A6FE0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3.21</w:t>
      </w:r>
      <w:r w:rsidR="00472DCD" w:rsidRPr="00A04769">
        <w:rPr>
          <w:sz w:val="28"/>
          <w:szCs w:val="28"/>
        </w:rPr>
        <w:t xml:space="preserve">. Камеральная проверка </w:t>
      </w:r>
      <w:r w:rsidR="000B4DA8" w:rsidRPr="00A04769">
        <w:rPr>
          <w:sz w:val="28"/>
          <w:szCs w:val="28"/>
        </w:rPr>
        <w:t xml:space="preserve">(ревизия) </w:t>
      </w:r>
      <w:r w:rsidR="00472DCD" w:rsidRPr="00A04769">
        <w:rPr>
          <w:sz w:val="28"/>
          <w:szCs w:val="28"/>
        </w:rPr>
        <w:t xml:space="preserve">проводится по месту нахождения органа внутреннего муниципального финансового контроля, в том числе на основании бюджетной </w:t>
      </w:r>
      <w:r w:rsidR="00A9029C" w:rsidRPr="00A04769">
        <w:rPr>
          <w:sz w:val="28"/>
          <w:szCs w:val="28"/>
        </w:rPr>
        <w:t xml:space="preserve">отчетности, бухгалтерской (финансовой) </w:t>
      </w:r>
      <w:r w:rsidR="00472DCD" w:rsidRPr="00A04769">
        <w:rPr>
          <w:sz w:val="28"/>
          <w:szCs w:val="28"/>
        </w:rPr>
        <w:t>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3.22</w:t>
      </w:r>
      <w:r w:rsidR="00472DCD" w:rsidRPr="00A04769">
        <w:rPr>
          <w:sz w:val="28"/>
          <w:szCs w:val="28"/>
        </w:rPr>
        <w:t xml:space="preserve">. Срок проведения камеральной проверки </w:t>
      </w:r>
      <w:r w:rsidR="000B4DA8" w:rsidRPr="00A04769">
        <w:rPr>
          <w:sz w:val="28"/>
          <w:szCs w:val="28"/>
        </w:rPr>
        <w:t xml:space="preserve">(ревизии) </w:t>
      </w:r>
      <w:r w:rsidR="00472DCD" w:rsidRPr="00A04769">
        <w:rPr>
          <w:sz w:val="28"/>
          <w:szCs w:val="28"/>
        </w:rPr>
        <w:t xml:space="preserve">составляет не более </w:t>
      </w:r>
      <w:r w:rsidR="00656903" w:rsidRPr="00A04769">
        <w:rPr>
          <w:sz w:val="28"/>
          <w:szCs w:val="28"/>
        </w:rPr>
        <w:t>3</w:t>
      </w:r>
      <w:r w:rsidR="00472DCD" w:rsidRPr="00A04769">
        <w:rPr>
          <w:sz w:val="28"/>
          <w:szCs w:val="28"/>
        </w:rPr>
        <w:t>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3.23</w:t>
      </w:r>
      <w:r w:rsidR="00472DCD" w:rsidRPr="00A04769">
        <w:rPr>
          <w:sz w:val="28"/>
          <w:szCs w:val="28"/>
        </w:rPr>
        <w:t xml:space="preserve">. При проведении камеральной проверки </w:t>
      </w:r>
      <w:r w:rsidR="000B4DA8" w:rsidRPr="00A04769">
        <w:rPr>
          <w:sz w:val="28"/>
          <w:szCs w:val="28"/>
        </w:rPr>
        <w:t xml:space="preserve">(ревизии) </w:t>
      </w:r>
      <w:r w:rsidRPr="00A04769">
        <w:rPr>
          <w:sz w:val="28"/>
          <w:szCs w:val="28"/>
        </w:rPr>
        <w:t>глава</w:t>
      </w:r>
      <w:r w:rsidR="00472DCD" w:rsidRPr="00A04769">
        <w:rPr>
          <w:sz w:val="28"/>
          <w:szCs w:val="28"/>
        </w:rPr>
        <w:t xml:space="preserve"> </w:t>
      </w:r>
      <w:r w:rsidR="001A07A1" w:rsidRPr="00A04769">
        <w:rPr>
          <w:sz w:val="28"/>
          <w:szCs w:val="28"/>
        </w:rPr>
        <w:t xml:space="preserve">поселения </w:t>
      </w:r>
      <w:r w:rsidR="00472DCD" w:rsidRPr="00A04769">
        <w:rPr>
          <w:sz w:val="28"/>
          <w:szCs w:val="28"/>
        </w:rPr>
        <w:t>по мотивированному обращению руководителя проверочной (ревизионной)  группы (проверяющего) может назначить проведение обследования и (или) проведение встречной проверки.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3.24</w:t>
      </w:r>
      <w:r w:rsidR="00472DCD" w:rsidRPr="00A04769">
        <w:rPr>
          <w:sz w:val="28"/>
          <w:szCs w:val="28"/>
        </w:rPr>
        <w:t xml:space="preserve">. При проведении камеральной проверки </w:t>
      </w:r>
      <w:r w:rsidR="000B4DA8" w:rsidRPr="00A04769">
        <w:rPr>
          <w:sz w:val="28"/>
          <w:szCs w:val="28"/>
        </w:rPr>
        <w:t xml:space="preserve">(ревизии) </w:t>
      </w:r>
      <w:r w:rsidR="00472DCD" w:rsidRPr="00A04769">
        <w:rPr>
          <w:sz w:val="28"/>
          <w:szCs w:val="28"/>
        </w:rPr>
        <w:t xml:space="preserve">в срок ее проведения не засчитываются периоды времени с даты отправки уведомления о </w:t>
      </w:r>
      <w:r w:rsidR="00472DCD" w:rsidRPr="00A04769">
        <w:rPr>
          <w:sz w:val="28"/>
          <w:szCs w:val="28"/>
        </w:rPr>
        <w:lastRenderedPageBreak/>
        <w:t>проведении контрольного мероприятия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3.25</w:t>
      </w:r>
      <w:r w:rsidR="00472DCD" w:rsidRPr="00A04769">
        <w:rPr>
          <w:sz w:val="28"/>
          <w:szCs w:val="28"/>
        </w:rPr>
        <w:t xml:space="preserve">. По результатам камеральной проверки </w:t>
      </w:r>
      <w:r w:rsidR="000B4DA8" w:rsidRPr="00A04769">
        <w:rPr>
          <w:sz w:val="28"/>
          <w:szCs w:val="28"/>
        </w:rPr>
        <w:t xml:space="preserve">(ревизии) </w:t>
      </w:r>
      <w:r w:rsidR="00472DCD" w:rsidRPr="00A04769">
        <w:rPr>
          <w:sz w:val="28"/>
          <w:szCs w:val="28"/>
        </w:rPr>
        <w:t>оформляется акт, который подписывается руководителем и членами проверочной (ревизионной) группы (проверяющим), не позднее последнего дня срока проведения камеральной проверки.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3.26</w:t>
      </w:r>
      <w:r w:rsidR="00472DCD" w:rsidRPr="00A04769">
        <w:rPr>
          <w:sz w:val="28"/>
          <w:szCs w:val="28"/>
        </w:rPr>
        <w:t xml:space="preserve">. К акту камеральной проверки </w:t>
      </w:r>
      <w:r w:rsidR="000B4DA8" w:rsidRPr="00A04769">
        <w:rPr>
          <w:sz w:val="28"/>
          <w:szCs w:val="28"/>
        </w:rPr>
        <w:t xml:space="preserve">(ревизии) </w:t>
      </w:r>
      <w:r w:rsidR="00472DCD" w:rsidRPr="00A04769">
        <w:rPr>
          <w:sz w:val="28"/>
          <w:szCs w:val="28"/>
        </w:rPr>
        <w:t>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3.27</w:t>
      </w:r>
      <w:r w:rsidR="00472DCD" w:rsidRPr="00A04769">
        <w:rPr>
          <w:sz w:val="28"/>
          <w:szCs w:val="28"/>
        </w:rPr>
        <w:t xml:space="preserve">. Акт камеральной проверки </w:t>
      </w:r>
      <w:r w:rsidR="000B4DA8" w:rsidRPr="00A04769">
        <w:rPr>
          <w:sz w:val="28"/>
          <w:szCs w:val="28"/>
        </w:rPr>
        <w:t xml:space="preserve">(ревизии) </w:t>
      </w:r>
      <w:r w:rsidR="00472DCD" w:rsidRPr="00A04769">
        <w:rPr>
          <w:sz w:val="28"/>
          <w:szCs w:val="28"/>
        </w:rPr>
        <w:t>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3.2</w:t>
      </w:r>
      <w:r w:rsidR="00472DCD" w:rsidRPr="00A04769">
        <w:rPr>
          <w:sz w:val="28"/>
          <w:szCs w:val="28"/>
        </w:rPr>
        <w:t xml:space="preserve">8. Акт и иные материалы камеральной проверки </w:t>
      </w:r>
      <w:r w:rsidR="000B4DA8" w:rsidRPr="00A04769">
        <w:rPr>
          <w:sz w:val="28"/>
          <w:szCs w:val="28"/>
        </w:rPr>
        <w:t xml:space="preserve">(ревизии) </w:t>
      </w:r>
      <w:r w:rsidR="00472DCD" w:rsidRPr="00A04769">
        <w:rPr>
          <w:sz w:val="28"/>
          <w:szCs w:val="28"/>
        </w:rPr>
        <w:t xml:space="preserve">подлежат рассмотрению </w:t>
      </w:r>
      <w:r w:rsidRPr="00A04769">
        <w:rPr>
          <w:sz w:val="28"/>
          <w:szCs w:val="28"/>
        </w:rPr>
        <w:t>главой</w:t>
      </w:r>
      <w:r w:rsidR="00472DCD" w:rsidRPr="00A04769">
        <w:rPr>
          <w:sz w:val="28"/>
          <w:szCs w:val="28"/>
        </w:rPr>
        <w:t xml:space="preserve"> </w:t>
      </w:r>
      <w:r w:rsidR="0002023F" w:rsidRPr="00A04769">
        <w:rPr>
          <w:sz w:val="28"/>
          <w:szCs w:val="28"/>
        </w:rPr>
        <w:t xml:space="preserve">поселения </w:t>
      </w:r>
      <w:r w:rsidR="00472DCD" w:rsidRPr="00A04769">
        <w:rPr>
          <w:sz w:val="28"/>
          <w:szCs w:val="28"/>
        </w:rPr>
        <w:t>в течение 30 календарных дней со дня подписания акта.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3.2</w:t>
      </w:r>
      <w:r w:rsidR="00472DCD" w:rsidRPr="00A04769">
        <w:rPr>
          <w:sz w:val="28"/>
          <w:szCs w:val="28"/>
        </w:rPr>
        <w:t xml:space="preserve">9. По результатам рассмотрения акта </w:t>
      </w:r>
      <w:r w:rsidR="0078607E" w:rsidRPr="00A04769">
        <w:rPr>
          <w:sz w:val="28"/>
          <w:szCs w:val="28"/>
        </w:rPr>
        <w:t xml:space="preserve">с учетом представленных возражений объекта контроля </w:t>
      </w:r>
      <w:r w:rsidR="00472DCD" w:rsidRPr="00A04769">
        <w:rPr>
          <w:sz w:val="28"/>
          <w:szCs w:val="28"/>
        </w:rPr>
        <w:t xml:space="preserve">и иных материалов камеральной проверки </w:t>
      </w:r>
      <w:r w:rsidR="00D06265" w:rsidRPr="00A04769">
        <w:rPr>
          <w:sz w:val="28"/>
          <w:szCs w:val="28"/>
        </w:rPr>
        <w:t xml:space="preserve">(ревизии) </w:t>
      </w:r>
      <w:r w:rsidRPr="00A04769">
        <w:rPr>
          <w:sz w:val="28"/>
          <w:szCs w:val="28"/>
        </w:rPr>
        <w:t>глава</w:t>
      </w:r>
      <w:r w:rsidR="001A07A1" w:rsidRPr="00A04769">
        <w:rPr>
          <w:sz w:val="28"/>
          <w:szCs w:val="28"/>
        </w:rPr>
        <w:t xml:space="preserve"> поселения</w:t>
      </w:r>
      <w:r w:rsidR="00472DCD" w:rsidRPr="00A04769">
        <w:rPr>
          <w:sz w:val="28"/>
          <w:szCs w:val="28"/>
        </w:rPr>
        <w:t xml:space="preserve"> принимает в отношении объекта контроля решение</w:t>
      </w:r>
      <w:r w:rsidR="0078607E" w:rsidRPr="00A04769">
        <w:rPr>
          <w:sz w:val="28"/>
          <w:szCs w:val="28"/>
        </w:rPr>
        <w:t>:</w:t>
      </w:r>
    </w:p>
    <w:p w:rsidR="00E11A03" w:rsidRPr="00A04769" w:rsidRDefault="00E11A03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 направлении объекту контроля представления и (или) предписания;</w:t>
      </w:r>
    </w:p>
    <w:p w:rsidR="00E11A03" w:rsidRPr="00A04769" w:rsidRDefault="00E11A03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 наличии оснований для направления уведомления о применении бюджетных мер принуждения;</w:t>
      </w:r>
    </w:p>
    <w:p w:rsidR="00E11A03" w:rsidRPr="00A04769" w:rsidRDefault="00E11A03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E11A03" w:rsidRPr="00A04769" w:rsidRDefault="00E11A03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о назначении </w:t>
      </w:r>
      <w:r w:rsidR="0078607E" w:rsidRPr="00A04769">
        <w:rPr>
          <w:sz w:val="28"/>
          <w:szCs w:val="28"/>
        </w:rPr>
        <w:t>внепланового контрольного мероприятия</w:t>
      </w:r>
      <w:r w:rsidRPr="00A04769">
        <w:rPr>
          <w:sz w:val="28"/>
          <w:szCs w:val="28"/>
        </w:rPr>
        <w:t xml:space="preserve">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проверки (ревизии).</w:t>
      </w:r>
    </w:p>
    <w:p w:rsidR="00472DCD" w:rsidRPr="00A04769" w:rsidRDefault="00472DCD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72DCD" w:rsidRPr="00A04769" w:rsidRDefault="00472DCD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A04769">
        <w:rPr>
          <w:sz w:val="28"/>
          <w:szCs w:val="28"/>
        </w:rPr>
        <w:t>Проведение выездной проверки (ревизии)</w:t>
      </w:r>
    </w:p>
    <w:p w:rsidR="00472DCD" w:rsidRPr="00A04769" w:rsidRDefault="00472DCD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120E0" w:rsidRPr="00A04769" w:rsidRDefault="008A6FE0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3.30</w:t>
      </w:r>
      <w:r w:rsidR="00472DCD" w:rsidRPr="00A04769">
        <w:rPr>
          <w:sz w:val="28"/>
          <w:szCs w:val="28"/>
        </w:rPr>
        <w:t>. Выездная проверка (ревизия) проводится по месту нахождения объекта контроля</w:t>
      </w:r>
      <w:r w:rsidR="005120E0" w:rsidRPr="00A04769">
        <w:rPr>
          <w:sz w:val="28"/>
          <w:szCs w:val="28"/>
        </w:rPr>
        <w:t>,</w:t>
      </w:r>
      <w:r w:rsidR="00472DCD" w:rsidRPr="00A04769">
        <w:rPr>
          <w:rFonts w:ascii="Arial" w:hAnsi="Arial" w:cs="Arial"/>
          <w:sz w:val="20"/>
          <w:szCs w:val="20"/>
        </w:rPr>
        <w:t xml:space="preserve"> </w:t>
      </w:r>
      <w:r w:rsidR="005120E0" w:rsidRPr="00A04769">
        <w:rPr>
          <w:sz w:val="28"/>
          <w:szCs w:val="28"/>
        </w:rPr>
        <w:t xml:space="preserve">в </w:t>
      </w:r>
      <w:proofErr w:type="gramStart"/>
      <w:r w:rsidR="005120E0" w:rsidRPr="00A04769">
        <w:rPr>
          <w:sz w:val="28"/>
          <w:szCs w:val="28"/>
        </w:rPr>
        <w:t>ходе</w:t>
      </w:r>
      <w:proofErr w:type="gramEnd"/>
      <w:r w:rsidR="005120E0" w:rsidRPr="00A04769">
        <w:rPr>
          <w:sz w:val="28"/>
          <w:szCs w:val="28"/>
        </w:rPr>
        <w:t xml:space="preserve"> которой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284097" w:rsidRPr="00A04769" w:rsidRDefault="00284097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04769">
        <w:rPr>
          <w:sz w:val="28"/>
          <w:szCs w:val="28"/>
        </w:rPr>
        <w:t xml:space="preserve">Выездная проверка </w:t>
      </w:r>
      <w:r w:rsidR="00D06265" w:rsidRPr="00A04769">
        <w:rPr>
          <w:sz w:val="28"/>
          <w:szCs w:val="28"/>
        </w:rPr>
        <w:t xml:space="preserve">(ревизия) </w:t>
      </w:r>
      <w:r w:rsidRPr="00A04769">
        <w:rPr>
          <w:sz w:val="28"/>
          <w:szCs w:val="28"/>
        </w:rPr>
        <w:t>проводится проверочной (ревизионной) группой</w:t>
      </w:r>
      <w:r w:rsidRPr="00A04769">
        <w:rPr>
          <w:rFonts w:ascii="Arial" w:hAnsi="Arial" w:cs="Arial"/>
          <w:sz w:val="20"/>
          <w:szCs w:val="20"/>
        </w:rPr>
        <w:t xml:space="preserve"> </w:t>
      </w:r>
      <w:r w:rsidRPr="00A04769">
        <w:rPr>
          <w:sz w:val="28"/>
          <w:szCs w:val="28"/>
        </w:rPr>
        <w:t>в составе не менее двух должностных лиц</w:t>
      </w:r>
      <w:r w:rsidRPr="00A04769">
        <w:rPr>
          <w:rFonts w:ascii="Arial" w:hAnsi="Arial" w:cs="Arial"/>
          <w:sz w:val="20"/>
          <w:szCs w:val="20"/>
        </w:rPr>
        <w:t xml:space="preserve"> </w:t>
      </w:r>
      <w:r w:rsidR="008A6FE0" w:rsidRPr="00A04769">
        <w:rPr>
          <w:sz w:val="28"/>
          <w:szCs w:val="28"/>
        </w:rPr>
        <w:t>органа внутреннего муниципального финансового контроля</w:t>
      </w:r>
      <w:r w:rsidRPr="00A04769">
        <w:rPr>
          <w:rFonts w:ascii="Arial" w:hAnsi="Arial" w:cs="Arial"/>
          <w:sz w:val="20"/>
          <w:szCs w:val="20"/>
        </w:rPr>
        <w:t>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3.3</w:t>
      </w:r>
      <w:r w:rsidR="00472DCD" w:rsidRPr="00A04769">
        <w:rPr>
          <w:sz w:val="28"/>
          <w:szCs w:val="28"/>
        </w:rPr>
        <w:t xml:space="preserve">1. Срок проведения выездной проверки (ревизии) составляет не более </w:t>
      </w:r>
      <w:r w:rsidR="00656903" w:rsidRPr="00A04769">
        <w:rPr>
          <w:sz w:val="28"/>
          <w:szCs w:val="28"/>
        </w:rPr>
        <w:t>45</w:t>
      </w:r>
      <w:r w:rsidR="00472DCD" w:rsidRPr="00A04769">
        <w:rPr>
          <w:sz w:val="28"/>
          <w:szCs w:val="28"/>
        </w:rPr>
        <w:t xml:space="preserve"> рабочих дней.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3.3</w:t>
      </w:r>
      <w:r w:rsidR="00472DCD" w:rsidRPr="00A04769">
        <w:rPr>
          <w:sz w:val="28"/>
          <w:szCs w:val="28"/>
        </w:rPr>
        <w:t xml:space="preserve">2. </w:t>
      </w:r>
      <w:r w:rsidRPr="00A04769">
        <w:rPr>
          <w:sz w:val="28"/>
          <w:szCs w:val="28"/>
        </w:rPr>
        <w:t>Глава</w:t>
      </w:r>
      <w:r w:rsidR="00472DCD" w:rsidRPr="00A04769">
        <w:rPr>
          <w:sz w:val="28"/>
          <w:szCs w:val="28"/>
        </w:rPr>
        <w:t xml:space="preserve"> </w:t>
      </w:r>
      <w:r w:rsidR="001A07A1" w:rsidRPr="00A04769">
        <w:rPr>
          <w:sz w:val="28"/>
          <w:szCs w:val="28"/>
        </w:rPr>
        <w:t xml:space="preserve">поселения </w:t>
      </w:r>
      <w:r w:rsidR="00472DCD" w:rsidRPr="00A04769">
        <w:rPr>
          <w:sz w:val="28"/>
          <w:szCs w:val="28"/>
        </w:rPr>
        <w:t xml:space="preserve">по мотивированному обращению руководителя проверочной (ревизионной)  группы (проверяющего) может назначить </w:t>
      </w:r>
      <w:r w:rsidR="00472DCD" w:rsidRPr="00A04769">
        <w:rPr>
          <w:sz w:val="28"/>
          <w:szCs w:val="28"/>
        </w:rPr>
        <w:lastRenderedPageBreak/>
        <w:t>проведение обследования и (или) проведение встречной проверки.</w:t>
      </w:r>
    </w:p>
    <w:p w:rsidR="00472DCD" w:rsidRPr="00A04769" w:rsidRDefault="008A6FE0" w:rsidP="00F771C8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3.3</w:t>
      </w:r>
      <w:r w:rsidR="00472DCD" w:rsidRPr="00A04769">
        <w:rPr>
          <w:sz w:val="28"/>
          <w:szCs w:val="28"/>
        </w:rPr>
        <w:t>3.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3.3</w:t>
      </w:r>
      <w:r w:rsidR="00472DCD" w:rsidRPr="00A04769">
        <w:rPr>
          <w:sz w:val="28"/>
          <w:szCs w:val="28"/>
        </w:rPr>
        <w:t>4. По результатам выездной проверки (ревизии) оформляется акт, который подписывается руководителем и членами проверочной (ревизионной) 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3.35</w:t>
      </w:r>
      <w:r w:rsidR="00472DCD" w:rsidRPr="00A04769">
        <w:rPr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3.3</w:t>
      </w:r>
      <w:r w:rsidR="00472DCD" w:rsidRPr="00A04769">
        <w:rPr>
          <w:sz w:val="28"/>
          <w:szCs w:val="28"/>
        </w:rPr>
        <w:t>6.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3.37</w:t>
      </w:r>
      <w:r w:rsidR="00472DCD" w:rsidRPr="00A04769">
        <w:rPr>
          <w:sz w:val="28"/>
          <w:szCs w:val="28"/>
        </w:rPr>
        <w:t xml:space="preserve">. Акт и иные материалы выездной проверки (ревизии) подлежат рассмотрению </w:t>
      </w:r>
      <w:r w:rsidRPr="00A04769">
        <w:rPr>
          <w:sz w:val="28"/>
          <w:szCs w:val="28"/>
        </w:rPr>
        <w:t>главой</w:t>
      </w:r>
      <w:r w:rsidR="00472DCD" w:rsidRPr="00A04769">
        <w:rPr>
          <w:sz w:val="28"/>
          <w:szCs w:val="28"/>
        </w:rPr>
        <w:t xml:space="preserve"> </w:t>
      </w:r>
      <w:r w:rsidR="0002023F" w:rsidRPr="00A04769">
        <w:rPr>
          <w:sz w:val="28"/>
          <w:szCs w:val="28"/>
        </w:rPr>
        <w:t xml:space="preserve">поселения </w:t>
      </w:r>
      <w:r w:rsidR="00472DCD" w:rsidRPr="00A04769">
        <w:rPr>
          <w:sz w:val="28"/>
          <w:szCs w:val="28"/>
        </w:rPr>
        <w:t>в течение 30 календарных дней со дня подписания акта.</w:t>
      </w:r>
    </w:p>
    <w:p w:rsidR="00472DCD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3.38</w:t>
      </w:r>
      <w:r w:rsidR="00472DCD" w:rsidRPr="00A04769">
        <w:rPr>
          <w:sz w:val="28"/>
          <w:szCs w:val="28"/>
        </w:rPr>
        <w:t xml:space="preserve">. По результатам рассмотрения акта </w:t>
      </w:r>
      <w:r w:rsidR="0078607E" w:rsidRPr="00A04769">
        <w:rPr>
          <w:sz w:val="28"/>
          <w:szCs w:val="28"/>
        </w:rPr>
        <w:t xml:space="preserve">с учетом представленных возражений объекта контроля </w:t>
      </w:r>
      <w:r w:rsidR="00472DCD" w:rsidRPr="00A04769">
        <w:rPr>
          <w:sz w:val="28"/>
          <w:szCs w:val="28"/>
        </w:rPr>
        <w:t xml:space="preserve">и иных материалов выездной проверки (ревизии) </w:t>
      </w:r>
      <w:r w:rsidRPr="00A04769">
        <w:rPr>
          <w:sz w:val="28"/>
          <w:szCs w:val="28"/>
        </w:rPr>
        <w:t xml:space="preserve">глава </w:t>
      </w:r>
      <w:r w:rsidR="001A07A1" w:rsidRPr="00A04769">
        <w:rPr>
          <w:sz w:val="28"/>
          <w:szCs w:val="28"/>
        </w:rPr>
        <w:t xml:space="preserve">поселения </w:t>
      </w:r>
      <w:r w:rsidR="00472DCD" w:rsidRPr="00A04769">
        <w:rPr>
          <w:sz w:val="28"/>
          <w:szCs w:val="28"/>
        </w:rPr>
        <w:t>принимает в отношении объекта контроля решение:</w:t>
      </w:r>
    </w:p>
    <w:p w:rsidR="00E11A03" w:rsidRPr="00A04769" w:rsidRDefault="00E11A03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 направлении объекту контроля представления и (или) предписания;</w:t>
      </w:r>
    </w:p>
    <w:p w:rsidR="00E11A03" w:rsidRPr="00A04769" w:rsidRDefault="00E11A03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 наличии оснований для направления уведомления о применении бюджетных мер принуждения;</w:t>
      </w:r>
    </w:p>
    <w:p w:rsidR="00E11A03" w:rsidRPr="00A04769" w:rsidRDefault="00E11A03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об отсутствии оснований для направления предписания, представления и уведомления о применении бюджетных мер принуждения</w:t>
      </w:r>
      <w:r w:rsidR="0078607E" w:rsidRPr="00A04769">
        <w:rPr>
          <w:sz w:val="28"/>
          <w:szCs w:val="28"/>
        </w:rPr>
        <w:t>;</w:t>
      </w:r>
    </w:p>
    <w:p w:rsidR="0078607E" w:rsidRPr="00A04769" w:rsidRDefault="0078607E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 назначении внепланового контрольного мероприятия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проверки (ревизии).</w:t>
      </w:r>
    </w:p>
    <w:p w:rsidR="00FE0DA7" w:rsidRPr="00A04769" w:rsidRDefault="00FE0DA7" w:rsidP="00EF594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396E0A" w:rsidRPr="00A04769" w:rsidRDefault="00396E0A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bookmarkStart w:id="4" w:name="Par205"/>
      <w:bookmarkEnd w:id="4"/>
      <w:r w:rsidRPr="00A04769">
        <w:rPr>
          <w:sz w:val="28"/>
          <w:szCs w:val="28"/>
        </w:rPr>
        <w:t>4. Реализация результатов проведения</w:t>
      </w:r>
    </w:p>
    <w:p w:rsidR="00396E0A" w:rsidRPr="00A04769" w:rsidRDefault="00396E0A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04769">
        <w:rPr>
          <w:sz w:val="28"/>
          <w:szCs w:val="28"/>
        </w:rPr>
        <w:t>контрольных мероприятий</w:t>
      </w:r>
    </w:p>
    <w:p w:rsidR="00396E0A" w:rsidRPr="00A04769" w:rsidRDefault="00396E0A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96E0A" w:rsidRPr="00A04769" w:rsidRDefault="008A6FE0" w:rsidP="00F771C8">
      <w:pPr>
        <w:widowControl w:val="0"/>
        <w:tabs>
          <w:tab w:val="left" w:pos="851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4.1</w:t>
      </w:r>
      <w:r w:rsidR="00396E0A" w:rsidRPr="00A04769">
        <w:rPr>
          <w:sz w:val="28"/>
          <w:szCs w:val="28"/>
        </w:rPr>
        <w:t>.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 объекту контроля:</w:t>
      </w:r>
    </w:p>
    <w:p w:rsidR="005120E0" w:rsidRPr="00A04769" w:rsidRDefault="00396E0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lastRenderedPageBreak/>
        <w:t>представлени</w:t>
      </w:r>
      <w:r w:rsidR="00383E82" w:rsidRPr="00A04769">
        <w:rPr>
          <w:sz w:val="28"/>
          <w:szCs w:val="28"/>
        </w:rPr>
        <w:t>е</w:t>
      </w:r>
      <w:r w:rsidRPr="00A04769">
        <w:rPr>
          <w:sz w:val="28"/>
          <w:szCs w:val="28"/>
        </w:rPr>
        <w:t xml:space="preserve">, </w:t>
      </w:r>
      <w:r w:rsidR="005120E0" w:rsidRPr="00A04769">
        <w:rPr>
          <w:sz w:val="28"/>
          <w:szCs w:val="28"/>
        </w:rPr>
        <w:t>под которым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5120E0" w:rsidRPr="00A04769" w:rsidRDefault="005120E0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5120E0" w:rsidRPr="00A04769" w:rsidRDefault="005120E0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</w:t>
      </w:r>
      <w:r w:rsidR="00E80F84" w:rsidRPr="00A04769">
        <w:rPr>
          <w:sz w:val="28"/>
          <w:szCs w:val="28"/>
        </w:rPr>
        <w:t>;</w:t>
      </w:r>
    </w:p>
    <w:p w:rsidR="005120E0" w:rsidRPr="00A04769" w:rsidRDefault="00396E0A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t>предписани</w:t>
      </w:r>
      <w:r w:rsidR="00383E82" w:rsidRPr="00A04769">
        <w:rPr>
          <w:sz w:val="28"/>
          <w:szCs w:val="28"/>
        </w:rPr>
        <w:t>е</w:t>
      </w:r>
      <w:r w:rsidRPr="00A04769">
        <w:rPr>
          <w:sz w:val="28"/>
          <w:szCs w:val="28"/>
        </w:rPr>
        <w:t xml:space="preserve">, </w:t>
      </w:r>
      <w:r w:rsidR="00383E82" w:rsidRPr="00A04769">
        <w:rPr>
          <w:sz w:val="28"/>
          <w:szCs w:val="28"/>
        </w:rPr>
        <w:t xml:space="preserve">под которым </w:t>
      </w:r>
      <w:r w:rsidR="005120E0" w:rsidRPr="00A04769">
        <w:rPr>
          <w:sz w:val="28"/>
          <w:szCs w:val="28"/>
        </w:rPr>
        <w:t xml:space="preserve">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="005120E0" w:rsidRPr="00A04769">
        <w:rPr>
          <w:sz w:val="28"/>
          <w:szCs w:val="28"/>
        </w:rPr>
        <w:t>неустранения</w:t>
      </w:r>
      <w:proofErr w:type="spellEnd"/>
      <w:r w:rsidR="005120E0" w:rsidRPr="00A04769">
        <w:rPr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="005120E0" w:rsidRPr="00A04769">
        <w:rPr>
          <w:sz w:val="28"/>
          <w:szCs w:val="28"/>
        </w:rPr>
        <w:t xml:space="preserve"> Предписание содержит обязательные </w:t>
      </w:r>
      <w:proofErr w:type="gramStart"/>
      <w:r w:rsidR="005120E0" w:rsidRPr="00A04769">
        <w:rPr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 w:rsidR="005120E0" w:rsidRPr="00A04769">
        <w:rPr>
          <w:sz w:val="28"/>
          <w:szCs w:val="28"/>
        </w:rPr>
        <w:t xml:space="preserve"> причиненного ущерба публично-правовому образованию</w:t>
      </w:r>
      <w:r w:rsidR="00E80F84" w:rsidRPr="00A04769">
        <w:rPr>
          <w:sz w:val="28"/>
          <w:szCs w:val="28"/>
        </w:rPr>
        <w:t>;</w:t>
      </w:r>
    </w:p>
    <w:p w:rsidR="00530F67" w:rsidRPr="00A04769" w:rsidRDefault="00396E0A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69">
        <w:rPr>
          <w:rFonts w:ascii="Times New Roman" w:hAnsi="Times New Roman" w:cs="Times New Roman"/>
          <w:sz w:val="28"/>
          <w:szCs w:val="28"/>
        </w:rPr>
        <w:t>уведомлени</w:t>
      </w:r>
      <w:r w:rsidR="00E80F84" w:rsidRPr="00A04769">
        <w:rPr>
          <w:rFonts w:ascii="Times New Roman" w:hAnsi="Times New Roman" w:cs="Times New Roman"/>
          <w:sz w:val="28"/>
          <w:szCs w:val="28"/>
        </w:rPr>
        <w:t>е</w:t>
      </w:r>
      <w:r w:rsidRPr="00A04769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530F67" w:rsidRPr="00A04769">
        <w:rPr>
          <w:rFonts w:ascii="Times New Roman" w:hAnsi="Times New Roman" w:cs="Times New Roman"/>
          <w:sz w:val="28"/>
          <w:szCs w:val="28"/>
        </w:rPr>
        <w:t>,</w:t>
      </w:r>
      <w:r w:rsidRPr="00A04769">
        <w:rPr>
          <w:rFonts w:ascii="Times New Roman" w:hAnsi="Times New Roman" w:cs="Times New Roman"/>
          <w:sz w:val="28"/>
          <w:szCs w:val="28"/>
        </w:rPr>
        <w:t xml:space="preserve"> </w:t>
      </w:r>
      <w:r w:rsidR="00530F67" w:rsidRPr="00A04769">
        <w:rPr>
          <w:rFonts w:ascii="Times New Roman" w:hAnsi="Times New Roman" w:cs="Times New Roman"/>
          <w:sz w:val="28"/>
          <w:szCs w:val="28"/>
        </w:rPr>
        <w:t xml:space="preserve">под которым понимается документ органа </w:t>
      </w:r>
      <w:r w:rsidR="00F03D07" w:rsidRPr="00A0476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30F67" w:rsidRPr="00A04769">
        <w:rPr>
          <w:rFonts w:ascii="Times New Roman" w:hAnsi="Times New Roman" w:cs="Times New Roman"/>
          <w:sz w:val="28"/>
          <w:szCs w:val="28"/>
        </w:rPr>
        <w:t>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Бюджетным Кодексом РФ,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</w:t>
      </w:r>
      <w:proofErr w:type="gramEnd"/>
      <w:r w:rsidR="00530F67" w:rsidRPr="00A04769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принуждения).</w:t>
      </w:r>
    </w:p>
    <w:p w:rsidR="004035F7" w:rsidRPr="00A04769" w:rsidRDefault="004035F7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В представлениях и предписаниях органа </w:t>
      </w:r>
      <w:r w:rsidR="00F03D07" w:rsidRPr="00A04769">
        <w:rPr>
          <w:sz w:val="28"/>
          <w:szCs w:val="28"/>
        </w:rPr>
        <w:t xml:space="preserve">внутреннего </w:t>
      </w:r>
      <w:r w:rsidRPr="00A04769">
        <w:rPr>
          <w:sz w:val="28"/>
          <w:szCs w:val="28"/>
        </w:rPr>
        <w:t>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396E0A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4.</w:t>
      </w:r>
      <w:r w:rsidR="00396E0A" w:rsidRPr="00A04769">
        <w:rPr>
          <w:sz w:val="28"/>
          <w:szCs w:val="28"/>
        </w:rPr>
        <w:t xml:space="preserve">2. Формы и требования к содержанию представлений, предписаний и уведомлений о применении бюджетных мер принуждения, иных документов, предусмотренных настоящим Порядком, подписываемых должностными лицами, указанными в </w:t>
      </w:r>
      <w:hyperlink w:anchor="Par77" w:history="1">
        <w:r w:rsidR="00396E0A" w:rsidRPr="00A04769">
          <w:rPr>
            <w:sz w:val="28"/>
            <w:szCs w:val="28"/>
          </w:rPr>
          <w:t xml:space="preserve">пункте </w:t>
        </w:r>
        <w:r w:rsidR="00240ECD" w:rsidRPr="00A04769">
          <w:rPr>
            <w:sz w:val="28"/>
            <w:szCs w:val="28"/>
          </w:rPr>
          <w:t>1.10.</w:t>
        </w:r>
      </w:hyperlink>
      <w:r w:rsidR="00396E0A" w:rsidRPr="00A04769">
        <w:rPr>
          <w:sz w:val="28"/>
          <w:szCs w:val="28"/>
        </w:rPr>
        <w:t xml:space="preserve"> настоящего Порядка, устанавливаются органом внутреннего муниципального финансового контроля.</w:t>
      </w:r>
    </w:p>
    <w:p w:rsidR="00396E0A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4.</w:t>
      </w:r>
      <w:r w:rsidR="00396E0A" w:rsidRPr="00A04769">
        <w:rPr>
          <w:sz w:val="28"/>
          <w:szCs w:val="28"/>
        </w:rPr>
        <w:t xml:space="preserve">3. Представления и предписания органа внутреннего муниципального финансового контроля оформляются в течение 30 рабочих дней со дня вручения (получения) акта проверки (ревизии) объекту контроля, подписываются </w:t>
      </w:r>
      <w:r w:rsidRPr="00A04769">
        <w:rPr>
          <w:sz w:val="28"/>
          <w:szCs w:val="28"/>
        </w:rPr>
        <w:t>главой</w:t>
      </w:r>
      <w:r w:rsidR="00396E0A" w:rsidRPr="00A04769">
        <w:rPr>
          <w:sz w:val="28"/>
          <w:szCs w:val="28"/>
        </w:rPr>
        <w:t xml:space="preserve"> </w:t>
      </w:r>
      <w:r w:rsidR="0002023F" w:rsidRPr="00A04769">
        <w:rPr>
          <w:sz w:val="28"/>
          <w:szCs w:val="28"/>
        </w:rPr>
        <w:t xml:space="preserve">поселения </w:t>
      </w:r>
      <w:r w:rsidR="00396E0A" w:rsidRPr="00A04769">
        <w:rPr>
          <w:sz w:val="28"/>
          <w:szCs w:val="28"/>
        </w:rPr>
        <w:t>и в течение 3 рабочих дней направляются (вручаются) представителю объекта контроля в соответствии с настоящим Порядком.</w:t>
      </w:r>
    </w:p>
    <w:p w:rsidR="00396E0A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4.</w:t>
      </w:r>
      <w:r w:rsidR="00396E0A" w:rsidRPr="00A04769">
        <w:rPr>
          <w:sz w:val="28"/>
          <w:szCs w:val="28"/>
        </w:rPr>
        <w:t xml:space="preserve">4. 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</w:t>
      </w:r>
      <w:r w:rsidR="00396E0A" w:rsidRPr="00A04769">
        <w:rPr>
          <w:sz w:val="28"/>
          <w:szCs w:val="28"/>
        </w:rPr>
        <w:lastRenderedPageBreak/>
        <w:t>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396E0A" w:rsidRPr="00A04769" w:rsidRDefault="008A6FE0" w:rsidP="00F771C8">
      <w:pPr>
        <w:widowControl w:val="0"/>
        <w:tabs>
          <w:tab w:val="left" w:pos="851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4.</w:t>
      </w:r>
      <w:r w:rsidR="00396E0A" w:rsidRPr="00A04769">
        <w:rPr>
          <w:sz w:val="28"/>
          <w:szCs w:val="28"/>
        </w:rPr>
        <w:t>5.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9050E3" w:rsidRPr="00A04769" w:rsidRDefault="008A6FE0" w:rsidP="00F771C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69">
        <w:rPr>
          <w:rFonts w:ascii="Times New Roman" w:hAnsi="Times New Roman" w:cs="Times New Roman"/>
          <w:sz w:val="28"/>
          <w:szCs w:val="28"/>
        </w:rPr>
        <w:t>4.</w:t>
      </w:r>
      <w:r w:rsidR="00396E0A" w:rsidRPr="00A0476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050E3" w:rsidRPr="00A0476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9050E3" w:rsidRPr="00A04769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9050E3" w:rsidRPr="00A04769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</w:t>
      </w:r>
      <w:hyperlink r:id="rId15" w:history="1">
        <w:r w:rsidR="009050E3" w:rsidRPr="00A04769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="009050E3" w:rsidRPr="00A04769">
        <w:rPr>
          <w:rFonts w:ascii="Times New Roman" w:hAnsi="Times New Roman" w:cs="Times New Roman"/>
          <w:sz w:val="28"/>
          <w:szCs w:val="28"/>
        </w:rPr>
        <w:t xml:space="preserve"> </w:t>
      </w:r>
      <w:r w:rsidR="00F03D07" w:rsidRPr="00A04769">
        <w:rPr>
          <w:rFonts w:ascii="Times New Roman" w:hAnsi="Times New Roman" w:cs="Times New Roman"/>
          <w:sz w:val="28"/>
          <w:szCs w:val="28"/>
        </w:rPr>
        <w:t>Бюджетного</w:t>
      </w:r>
      <w:r w:rsidR="009050E3" w:rsidRPr="00A04769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F03D07" w:rsidRPr="00A04769">
        <w:rPr>
          <w:rFonts w:ascii="Times New Roman" w:hAnsi="Times New Roman" w:cs="Times New Roman"/>
          <w:sz w:val="28"/>
          <w:szCs w:val="28"/>
        </w:rPr>
        <w:t xml:space="preserve">РФ </w:t>
      </w:r>
      <w:r w:rsidR="009050E3" w:rsidRPr="00A04769">
        <w:rPr>
          <w:rFonts w:ascii="Times New Roman" w:hAnsi="Times New Roman" w:cs="Times New Roman"/>
          <w:sz w:val="28"/>
          <w:szCs w:val="28"/>
        </w:rPr>
        <w:t>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проводилась проверка (ревизия).</w:t>
      </w:r>
      <w:proofErr w:type="gramEnd"/>
    </w:p>
    <w:p w:rsidR="009050E3" w:rsidRPr="00A04769" w:rsidRDefault="009050E3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 xml:space="preserve">По запросу финансового органа об уточнении сведений, содержащихся в уведомлении о применении бюджетных мер принуждения, орган </w:t>
      </w:r>
      <w:r w:rsidR="00F03D07" w:rsidRPr="00A04769">
        <w:rPr>
          <w:sz w:val="28"/>
          <w:szCs w:val="28"/>
        </w:rPr>
        <w:t xml:space="preserve">внутреннего </w:t>
      </w:r>
      <w:r w:rsidRPr="00A04769">
        <w:rPr>
          <w:sz w:val="28"/>
          <w:szCs w:val="28"/>
        </w:rPr>
        <w:t>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9050E3" w:rsidRPr="00A04769" w:rsidRDefault="009050E3" w:rsidP="00F77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769">
        <w:rPr>
          <w:sz w:val="28"/>
          <w:szCs w:val="28"/>
        </w:rPr>
        <w:t xml:space="preserve">Решение о применении бюджетных мер принуждения, предусмотренных </w:t>
      </w:r>
      <w:hyperlink r:id="rId16" w:history="1">
        <w:r w:rsidRPr="00A04769">
          <w:rPr>
            <w:sz w:val="28"/>
            <w:szCs w:val="28"/>
          </w:rPr>
          <w:t>главой 30</w:t>
        </w:r>
      </w:hyperlink>
      <w:r w:rsidRPr="00A04769">
        <w:rPr>
          <w:sz w:val="28"/>
          <w:szCs w:val="28"/>
        </w:rPr>
        <w:t xml:space="preserve"> </w:t>
      </w:r>
      <w:r w:rsidR="00F03D07" w:rsidRPr="00A04769">
        <w:rPr>
          <w:sz w:val="28"/>
          <w:szCs w:val="28"/>
        </w:rPr>
        <w:t xml:space="preserve">Бюджетного </w:t>
      </w:r>
      <w:r w:rsidRPr="00A04769">
        <w:rPr>
          <w:sz w:val="28"/>
          <w:szCs w:val="28"/>
        </w:rPr>
        <w:t>Кодекса</w:t>
      </w:r>
      <w:r w:rsidR="00F03D07" w:rsidRPr="00A04769">
        <w:rPr>
          <w:sz w:val="28"/>
          <w:szCs w:val="28"/>
        </w:rPr>
        <w:t xml:space="preserve"> РФ</w:t>
      </w:r>
      <w:r w:rsidR="00F94947">
        <w:rPr>
          <w:sz w:val="28"/>
          <w:szCs w:val="28"/>
        </w:rPr>
        <w:t xml:space="preserve">, подлежит принятию в </w:t>
      </w:r>
      <w:r w:rsidRPr="00A04769">
        <w:rPr>
          <w:sz w:val="28"/>
          <w:szCs w:val="28"/>
        </w:rPr>
        <w:t>течение 30 календарных дней после получения финансовым органом 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396E0A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4.7</w:t>
      </w:r>
      <w:r w:rsidR="00396E0A" w:rsidRPr="00A04769">
        <w:rPr>
          <w:sz w:val="28"/>
          <w:szCs w:val="28"/>
        </w:rPr>
        <w:t>.</w:t>
      </w:r>
      <w:r w:rsidR="00396E0A" w:rsidRPr="00A04769">
        <w:rPr>
          <w:szCs w:val="28"/>
        </w:rPr>
        <w:t xml:space="preserve"> </w:t>
      </w:r>
      <w:r w:rsidR="00396E0A" w:rsidRPr="00A04769">
        <w:rPr>
          <w:sz w:val="28"/>
          <w:szCs w:val="28"/>
        </w:rPr>
        <w:t xml:space="preserve">Неисполнение предписаний органа внутреннего муниципального финансового </w:t>
      </w:r>
      <w:proofErr w:type="gramStart"/>
      <w:r w:rsidR="00396E0A" w:rsidRPr="00A04769">
        <w:rPr>
          <w:sz w:val="28"/>
          <w:szCs w:val="28"/>
        </w:rPr>
        <w:t>контроля</w:t>
      </w:r>
      <w:proofErr w:type="gramEnd"/>
      <w:r w:rsidR="00396E0A" w:rsidRPr="00A04769">
        <w:rPr>
          <w:sz w:val="28"/>
          <w:szCs w:val="28"/>
        </w:rPr>
        <w:t xml:space="preserve"> о возмещении причиненного </w:t>
      </w:r>
      <w:proofErr w:type="spellStart"/>
      <w:r w:rsidR="00F94947">
        <w:rPr>
          <w:sz w:val="28"/>
          <w:szCs w:val="28"/>
        </w:rPr>
        <w:t>Гирейскому</w:t>
      </w:r>
      <w:proofErr w:type="spellEnd"/>
      <w:r w:rsidR="00F94947">
        <w:rPr>
          <w:sz w:val="28"/>
          <w:szCs w:val="28"/>
        </w:rPr>
        <w:t xml:space="preserve"> городскому поселению</w:t>
      </w:r>
      <w:r w:rsidR="00E11A03" w:rsidRPr="00A04769">
        <w:rPr>
          <w:sz w:val="28"/>
          <w:szCs w:val="28"/>
        </w:rPr>
        <w:t xml:space="preserve"> Гулькевичского района</w:t>
      </w:r>
      <w:r w:rsidR="00396E0A" w:rsidRPr="00A04769">
        <w:rPr>
          <w:sz w:val="28"/>
          <w:szCs w:val="28"/>
        </w:rPr>
        <w:t xml:space="preserve"> является основанием для обращения администрации </w:t>
      </w:r>
      <w:r w:rsidR="00F94947">
        <w:rPr>
          <w:sz w:val="28"/>
          <w:szCs w:val="28"/>
        </w:rPr>
        <w:t>Гирейского городского поселения</w:t>
      </w:r>
      <w:r w:rsidR="003F4A2B" w:rsidRPr="00A04769">
        <w:rPr>
          <w:sz w:val="28"/>
          <w:szCs w:val="28"/>
        </w:rPr>
        <w:t xml:space="preserve"> Гулькевичского района </w:t>
      </w:r>
      <w:r w:rsidR="00396E0A" w:rsidRPr="00A04769">
        <w:rPr>
          <w:sz w:val="28"/>
          <w:szCs w:val="28"/>
        </w:rPr>
        <w:t xml:space="preserve">муниципального органа в суд с исковыми заявлениями о возмещении ущерба, причиненного </w:t>
      </w:r>
      <w:proofErr w:type="spellStart"/>
      <w:r w:rsidR="00F94947">
        <w:rPr>
          <w:sz w:val="28"/>
          <w:szCs w:val="28"/>
        </w:rPr>
        <w:t>Гирейскому</w:t>
      </w:r>
      <w:proofErr w:type="spellEnd"/>
      <w:r w:rsidR="00F94947">
        <w:rPr>
          <w:sz w:val="28"/>
          <w:szCs w:val="28"/>
        </w:rPr>
        <w:t xml:space="preserve"> городскому поселению</w:t>
      </w:r>
      <w:r w:rsidR="003F4A2B" w:rsidRPr="00A04769">
        <w:rPr>
          <w:sz w:val="28"/>
          <w:szCs w:val="28"/>
        </w:rPr>
        <w:t xml:space="preserve"> Гулькевичского района</w:t>
      </w:r>
      <w:r w:rsidR="00396E0A" w:rsidRPr="00A04769">
        <w:rPr>
          <w:sz w:val="28"/>
          <w:szCs w:val="28"/>
        </w:rPr>
        <w:t>.</w:t>
      </w:r>
    </w:p>
    <w:p w:rsidR="003F4A2B" w:rsidRPr="00A04769" w:rsidRDefault="008A6FE0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4.</w:t>
      </w:r>
      <w:r w:rsidR="00396E0A" w:rsidRPr="00A04769">
        <w:rPr>
          <w:sz w:val="28"/>
          <w:szCs w:val="28"/>
        </w:rPr>
        <w:t xml:space="preserve">8. </w:t>
      </w:r>
      <w:r w:rsidR="003F4A2B" w:rsidRPr="00A04769">
        <w:rPr>
          <w:sz w:val="28"/>
          <w:szCs w:val="28"/>
        </w:rPr>
        <w:t xml:space="preserve">Должностные лица </w:t>
      </w:r>
      <w:r w:rsidRPr="00A04769">
        <w:rPr>
          <w:sz w:val="28"/>
          <w:szCs w:val="28"/>
        </w:rPr>
        <w:t>органа внутреннего муниципального финансового контроля</w:t>
      </w:r>
      <w:r w:rsidR="003F4A2B" w:rsidRPr="00A04769">
        <w:rPr>
          <w:sz w:val="28"/>
          <w:szCs w:val="28"/>
        </w:rPr>
        <w:t xml:space="preserve">, принимающие участие в контрольных мероприятиях, осуществляют контроль за исполнением объектами контроля представлений и предписаний. </w:t>
      </w:r>
    </w:p>
    <w:p w:rsidR="00396E0A" w:rsidRPr="00A04769" w:rsidRDefault="00396E0A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396E0A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4.</w:t>
      </w:r>
      <w:r w:rsidR="00396E0A" w:rsidRPr="00A04769">
        <w:rPr>
          <w:sz w:val="28"/>
          <w:szCs w:val="28"/>
        </w:rPr>
        <w:t>9.</w:t>
      </w:r>
      <w:r w:rsidR="00396E0A" w:rsidRPr="00A04769">
        <w:t xml:space="preserve"> </w:t>
      </w:r>
      <w:proofErr w:type="gramStart"/>
      <w:r w:rsidR="00396E0A" w:rsidRPr="00A04769">
        <w:rPr>
          <w:sz w:val="28"/>
          <w:szCs w:val="28"/>
        </w:rPr>
        <w:t xml:space="preserve">При выявлении в ходе проведения контрольного мероприятия и отражения в акте проверки, ревизии, заключении по результатам обследования фактов, указывающих на наличие признаков административного правонарушения, должностными лицами органа внутреннего муниципального финансового контроля, указанными в </w:t>
      </w:r>
      <w:hyperlink w:anchor="Par77" w:history="1">
        <w:r w:rsidR="00396E0A" w:rsidRPr="00A04769">
          <w:rPr>
            <w:sz w:val="28"/>
            <w:szCs w:val="28"/>
          </w:rPr>
          <w:t xml:space="preserve">пункте </w:t>
        </w:r>
        <w:r w:rsidR="00BC025E" w:rsidRPr="00A04769">
          <w:rPr>
            <w:sz w:val="28"/>
            <w:szCs w:val="28"/>
          </w:rPr>
          <w:t>1.10</w:t>
        </w:r>
      </w:hyperlink>
      <w:r w:rsidR="00396E0A" w:rsidRPr="00A04769">
        <w:rPr>
          <w:sz w:val="28"/>
          <w:szCs w:val="28"/>
        </w:rPr>
        <w:t xml:space="preserve"> настоящего Порядка, осуществляется производство по делам об административных </w:t>
      </w:r>
      <w:r w:rsidR="00396E0A" w:rsidRPr="00A04769">
        <w:rPr>
          <w:sz w:val="28"/>
          <w:szCs w:val="28"/>
        </w:rPr>
        <w:lastRenderedPageBreak/>
        <w:t xml:space="preserve">правонарушениях в соответствии с </w:t>
      </w:r>
      <w:hyperlink r:id="rId17" w:history="1">
        <w:r w:rsidR="00396E0A" w:rsidRPr="00A04769">
          <w:rPr>
            <w:sz w:val="28"/>
            <w:szCs w:val="28"/>
          </w:rPr>
          <w:t>Кодексом</w:t>
        </w:r>
      </w:hyperlink>
      <w:r w:rsidR="00396E0A" w:rsidRPr="00A04769">
        <w:rPr>
          <w:sz w:val="28"/>
          <w:szCs w:val="28"/>
        </w:rPr>
        <w:t xml:space="preserve"> Российской Федерации об административных правонарушениях, Законом </w:t>
      </w:r>
      <w:r w:rsidR="003F4A2B" w:rsidRPr="00A04769">
        <w:rPr>
          <w:sz w:val="28"/>
          <w:szCs w:val="28"/>
        </w:rPr>
        <w:t>Краснодарс</w:t>
      </w:r>
      <w:r w:rsidR="00396E0A" w:rsidRPr="00A04769">
        <w:rPr>
          <w:sz w:val="28"/>
          <w:szCs w:val="28"/>
        </w:rPr>
        <w:t>кого края «Об административных правонарушениях».</w:t>
      </w:r>
      <w:proofErr w:type="gramEnd"/>
    </w:p>
    <w:p w:rsidR="00396E0A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4.1</w:t>
      </w:r>
      <w:r w:rsidR="00396E0A" w:rsidRPr="00A04769">
        <w:rPr>
          <w:sz w:val="28"/>
          <w:szCs w:val="28"/>
        </w:rPr>
        <w:t xml:space="preserve">0.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 даты выявления такого факта. </w:t>
      </w:r>
    </w:p>
    <w:p w:rsidR="008A6FE0" w:rsidRPr="00A04769" w:rsidRDefault="008A6FE0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  <w:highlight w:val="yellow"/>
        </w:rPr>
      </w:pPr>
    </w:p>
    <w:p w:rsidR="00396E0A" w:rsidRPr="00A04769" w:rsidRDefault="00396E0A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04769">
        <w:rPr>
          <w:sz w:val="28"/>
          <w:szCs w:val="28"/>
        </w:rPr>
        <w:t>5. Составление и представление годовой отчетности</w:t>
      </w:r>
    </w:p>
    <w:p w:rsidR="00396E0A" w:rsidRPr="00A04769" w:rsidRDefault="00396E0A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04769">
        <w:rPr>
          <w:sz w:val="28"/>
          <w:szCs w:val="28"/>
        </w:rPr>
        <w:t>о результатах контрольной деятельности</w:t>
      </w:r>
    </w:p>
    <w:p w:rsidR="00396E0A" w:rsidRPr="00A04769" w:rsidRDefault="00396E0A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96E0A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5.1</w:t>
      </w:r>
      <w:r w:rsidR="00396E0A" w:rsidRPr="00A04769">
        <w:rPr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муниципального финансового контроля составляет ежеквартально отчет нарастающим итогом за </w:t>
      </w:r>
      <w:r w:rsidR="00396E0A" w:rsidRPr="00A04769">
        <w:rPr>
          <w:sz w:val="28"/>
          <w:szCs w:val="28"/>
          <w:lang w:val="en-US"/>
        </w:rPr>
        <w:t>I</w:t>
      </w:r>
      <w:r w:rsidR="00396E0A" w:rsidRPr="00A04769">
        <w:rPr>
          <w:sz w:val="28"/>
          <w:szCs w:val="28"/>
        </w:rPr>
        <w:t xml:space="preserve"> квартал, </w:t>
      </w:r>
      <w:r w:rsidR="00396E0A" w:rsidRPr="00A04769">
        <w:rPr>
          <w:sz w:val="28"/>
          <w:szCs w:val="28"/>
          <w:lang w:val="en-US"/>
        </w:rPr>
        <w:t>I</w:t>
      </w:r>
      <w:r w:rsidR="00396E0A" w:rsidRPr="00A04769">
        <w:rPr>
          <w:sz w:val="28"/>
          <w:szCs w:val="28"/>
        </w:rPr>
        <w:t xml:space="preserve"> полугодие, 9 месяцев и год.</w:t>
      </w:r>
    </w:p>
    <w:p w:rsidR="00396E0A" w:rsidRPr="00A04769" w:rsidRDefault="008A6FE0" w:rsidP="00F771C8">
      <w:pPr>
        <w:widowControl w:val="0"/>
        <w:tabs>
          <w:tab w:val="left" w:pos="851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5.2</w:t>
      </w:r>
      <w:r w:rsidR="00396E0A" w:rsidRPr="00A04769">
        <w:rPr>
          <w:sz w:val="28"/>
          <w:szCs w:val="28"/>
        </w:rPr>
        <w:t xml:space="preserve">. Отчет подписывается </w:t>
      </w:r>
      <w:r w:rsidRPr="00A04769">
        <w:rPr>
          <w:sz w:val="28"/>
          <w:szCs w:val="28"/>
        </w:rPr>
        <w:t>должностным лицом</w:t>
      </w:r>
      <w:r w:rsidR="00396E0A" w:rsidRPr="00A04769">
        <w:rPr>
          <w:sz w:val="28"/>
          <w:szCs w:val="28"/>
        </w:rPr>
        <w:t xml:space="preserve">, на которое возложено осуществление внутреннего муниципального финансового контроля, и направляется на утверждение </w:t>
      </w:r>
      <w:r w:rsidRPr="00A04769">
        <w:rPr>
          <w:sz w:val="28"/>
          <w:szCs w:val="28"/>
        </w:rPr>
        <w:t>глав</w:t>
      </w:r>
      <w:r w:rsidR="00EF5944" w:rsidRPr="00A04769">
        <w:rPr>
          <w:sz w:val="28"/>
          <w:szCs w:val="28"/>
        </w:rPr>
        <w:t>е</w:t>
      </w:r>
      <w:r w:rsidR="00396E0A" w:rsidRPr="00A04769">
        <w:rPr>
          <w:sz w:val="28"/>
          <w:szCs w:val="28"/>
        </w:rPr>
        <w:t xml:space="preserve"> не позднее 10 числа месяца, следующего за отчетным периодом.</w:t>
      </w:r>
    </w:p>
    <w:p w:rsidR="00396E0A" w:rsidRPr="00A04769" w:rsidRDefault="008A6FE0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5.3</w:t>
      </w:r>
      <w:r w:rsidR="00396E0A" w:rsidRPr="00A04769">
        <w:rPr>
          <w:sz w:val="28"/>
          <w:szCs w:val="28"/>
        </w:rPr>
        <w:t>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контроля, проверяемым периодам, видам нарушений.</w:t>
      </w:r>
    </w:p>
    <w:p w:rsidR="00396E0A" w:rsidRPr="00A04769" w:rsidRDefault="00EF5944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5.4</w:t>
      </w:r>
      <w:r w:rsidR="00396E0A" w:rsidRPr="00A04769">
        <w:rPr>
          <w:sz w:val="28"/>
          <w:szCs w:val="28"/>
        </w:rPr>
        <w:t>. К результатам проведения контрольных мероприятий, подлежащим обязательному раскрытию в отчете, в том числе относятся:</w:t>
      </w:r>
    </w:p>
    <w:p w:rsidR="00EF5944" w:rsidRPr="00A04769" w:rsidRDefault="00EF5944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объем проверенных средств местного бюджета;</w:t>
      </w:r>
    </w:p>
    <w:p w:rsidR="00EF5944" w:rsidRPr="00A04769" w:rsidRDefault="00EF5944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сумма установленных нарушений по видам нарушений;</w:t>
      </w:r>
    </w:p>
    <w:p w:rsidR="00EF5944" w:rsidRPr="00A04769" w:rsidRDefault="00EF5944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F5944" w:rsidRPr="00A04769" w:rsidRDefault="00EF5944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количество материалов, направленных в правоохранительные органы;</w:t>
      </w:r>
    </w:p>
    <w:p w:rsidR="00EF5944" w:rsidRPr="00A04769" w:rsidRDefault="00EF5944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EF5944" w:rsidRPr="00A04769" w:rsidRDefault="00EF5944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начисленные штрафы (пеня) в денежном выражении по видам нарушений;</w:t>
      </w:r>
    </w:p>
    <w:p w:rsidR="00EF5944" w:rsidRPr="00A04769" w:rsidRDefault="00EF5944" w:rsidP="00F771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его действия (бездействие) в рамках осуществленной им контрольной деятельности.</w:t>
      </w:r>
    </w:p>
    <w:p w:rsidR="00396E0A" w:rsidRDefault="00EF5944" w:rsidP="00F771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769">
        <w:rPr>
          <w:sz w:val="28"/>
          <w:szCs w:val="28"/>
        </w:rPr>
        <w:t>5.5</w:t>
      </w:r>
      <w:r w:rsidR="00396E0A" w:rsidRPr="00A04769">
        <w:rPr>
          <w:sz w:val="28"/>
          <w:szCs w:val="28"/>
        </w:rPr>
        <w:t xml:space="preserve">. Планы деятельности по контролю и результаты проведения контрольных мероприятий размещаются на официальном сайте администрации </w:t>
      </w:r>
      <w:r w:rsidR="00F771C8">
        <w:rPr>
          <w:sz w:val="28"/>
          <w:szCs w:val="28"/>
        </w:rPr>
        <w:t xml:space="preserve">Гирейского городского поселения </w:t>
      </w:r>
      <w:r w:rsidR="003F4A2B" w:rsidRPr="00A04769">
        <w:rPr>
          <w:sz w:val="28"/>
          <w:szCs w:val="28"/>
        </w:rPr>
        <w:t xml:space="preserve">Гулькевичского района </w:t>
      </w:r>
      <w:r w:rsidR="00396E0A" w:rsidRPr="00A04769">
        <w:rPr>
          <w:sz w:val="28"/>
          <w:szCs w:val="28"/>
        </w:rPr>
        <w:t>в информационно-</w:t>
      </w:r>
      <w:r w:rsidR="00396E0A" w:rsidRPr="00A04769">
        <w:rPr>
          <w:sz w:val="28"/>
          <w:szCs w:val="28"/>
        </w:rPr>
        <w:lastRenderedPageBreak/>
        <w:t>телекоммуникационной сети «Интернет».</w:t>
      </w:r>
    </w:p>
    <w:p w:rsidR="00F771C8" w:rsidRDefault="00F771C8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71C8" w:rsidRDefault="00F771C8" w:rsidP="00F771C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F771C8" w:rsidRDefault="00F771C8" w:rsidP="00F771C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Гирейского городского поселения</w:t>
      </w:r>
    </w:p>
    <w:p w:rsidR="00F771C8" w:rsidRDefault="00F771C8" w:rsidP="00F771C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Королева</w:t>
      </w:r>
    </w:p>
    <w:p w:rsidR="00F771C8" w:rsidRPr="00A04769" w:rsidRDefault="00F771C8" w:rsidP="00EF59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F771C8" w:rsidRPr="00A04769" w:rsidSect="0040228C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0A" w:rsidRDefault="0038190A" w:rsidP="00703742">
      <w:r>
        <w:separator/>
      </w:r>
    </w:p>
  </w:endnote>
  <w:endnote w:type="continuationSeparator" w:id="0">
    <w:p w:rsidR="0038190A" w:rsidRDefault="0038190A" w:rsidP="0070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0A" w:rsidRDefault="0038190A" w:rsidP="00703742">
      <w:r>
        <w:separator/>
      </w:r>
    </w:p>
  </w:footnote>
  <w:footnote w:type="continuationSeparator" w:id="0">
    <w:p w:rsidR="0038190A" w:rsidRDefault="0038190A" w:rsidP="0070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42" w:rsidRDefault="00703742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AFB"/>
    <w:multiLevelType w:val="hybridMultilevel"/>
    <w:tmpl w:val="F9EC9CAE"/>
    <w:lvl w:ilvl="0" w:tplc="2FF40F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5D62F84"/>
    <w:multiLevelType w:val="multilevel"/>
    <w:tmpl w:val="E86AEC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2B6153DA"/>
    <w:multiLevelType w:val="hybridMultilevel"/>
    <w:tmpl w:val="3172631E"/>
    <w:lvl w:ilvl="0" w:tplc="EDE62C2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D50330"/>
    <w:multiLevelType w:val="hybridMultilevel"/>
    <w:tmpl w:val="DFCA0D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A7C2D"/>
    <w:multiLevelType w:val="hybridMultilevel"/>
    <w:tmpl w:val="09C403C4"/>
    <w:lvl w:ilvl="0" w:tplc="D97C22F2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04"/>
    <w:rsid w:val="00001161"/>
    <w:rsid w:val="00002F0E"/>
    <w:rsid w:val="00003009"/>
    <w:rsid w:val="00004E28"/>
    <w:rsid w:val="00005205"/>
    <w:rsid w:val="00007C7C"/>
    <w:rsid w:val="00012AC4"/>
    <w:rsid w:val="00015D99"/>
    <w:rsid w:val="00017822"/>
    <w:rsid w:val="000201A2"/>
    <w:rsid w:val="0002023F"/>
    <w:rsid w:val="00020491"/>
    <w:rsid w:val="000228D2"/>
    <w:rsid w:val="00023724"/>
    <w:rsid w:val="000256CF"/>
    <w:rsid w:val="000304D6"/>
    <w:rsid w:val="00031C19"/>
    <w:rsid w:val="00031E4A"/>
    <w:rsid w:val="00033636"/>
    <w:rsid w:val="00034653"/>
    <w:rsid w:val="000353C8"/>
    <w:rsid w:val="00035894"/>
    <w:rsid w:val="00035CCD"/>
    <w:rsid w:val="00040E81"/>
    <w:rsid w:val="000425CF"/>
    <w:rsid w:val="00045FD4"/>
    <w:rsid w:val="00051AB5"/>
    <w:rsid w:val="00052E76"/>
    <w:rsid w:val="00053C10"/>
    <w:rsid w:val="0005582D"/>
    <w:rsid w:val="000565EE"/>
    <w:rsid w:val="0006206D"/>
    <w:rsid w:val="000622B0"/>
    <w:rsid w:val="0006376E"/>
    <w:rsid w:val="00064878"/>
    <w:rsid w:val="000672A2"/>
    <w:rsid w:val="00067675"/>
    <w:rsid w:val="00070CAB"/>
    <w:rsid w:val="00076A24"/>
    <w:rsid w:val="0008013C"/>
    <w:rsid w:val="000819FC"/>
    <w:rsid w:val="000820C7"/>
    <w:rsid w:val="0008616A"/>
    <w:rsid w:val="00087D2B"/>
    <w:rsid w:val="00091B59"/>
    <w:rsid w:val="0009666F"/>
    <w:rsid w:val="000A0F88"/>
    <w:rsid w:val="000A2EDA"/>
    <w:rsid w:val="000A3FB2"/>
    <w:rsid w:val="000A508E"/>
    <w:rsid w:val="000B103E"/>
    <w:rsid w:val="000B14B9"/>
    <w:rsid w:val="000B42B8"/>
    <w:rsid w:val="000B42CD"/>
    <w:rsid w:val="000B4BC9"/>
    <w:rsid w:val="000B4DA8"/>
    <w:rsid w:val="000B5BE1"/>
    <w:rsid w:val="000B7937"/>
    <w:rsid w:val="000C2056"/>
    <w:rsid w:val="000C4946"/>
    <w:rsid w:val="000C66A7"/>
    <w:rsid w:val="000C7586"/>
    <w:rsid w:val="000C7D3E"/>
    <w:rsid w:val="000D2872"/>
    <w:rsid w:val="000D2C46"/>
    <w:rsid w:val="000D3B17"/>
    <w:rsid w:val="000D5B27"/>
    <w:rsid w:val="000D6EFB"/>
    <w:rsid w:val="000D73F9"/>
    <w:rsid w:val="000E126D"/>
    <w:rsid w:val="000E3791"/>
    <w:rsid w:val="000E44BF"/>
    <w:rsid w:val="000E4934"/>
    <w:rsid w:val="000E6A49"/>
    <w:rsid w:val="000E7EB3"/>
    <w:rsid w:val="000F167C"/>
    <w:rsid w:val="000F2CDA"/>
    <w:rsid w:val="000F2F86"/>
    <w:rsid w:val="000F3EEB"/>
    <w:rsid w:val="000F4887"/>
    <w:rsid w:val="000F4C8D"/>
    <w:rsid w:val="000F5A74"/>
    <w:rsid w:val="000F6CE5"/>
    <w:rsid w:val="00103FED"/>
    <w:rsid w:val="001067C3"/>
    <w:rsid w:val="00107E1B"/>
    <w:rsid w:val="00112ACA"/>
    <w:rsid w:val="00112CE8"/>
    <w:rsid w:val="001131B4"/>
    <w:rsid w:val="0011460D"/>
    <w:rsid w:val="0011477B"/>
    <w:rsid w:val="00114A20"/>
    <w:rsid w:val="00116847"/>
    <w:rsid w:val="00117C2A"/>
    <w:rsid w:val="00123BB7"/>
    <w:rsid w:val="001262F8"/>
    <w:rsid w:val="00130176"/>
    <w:rsid w:val="0013140B"/>
    <w:rsid w:val="0013311A"/>
    <w:rsid w:val="001332C9"/>
    <w:rsid w:val="00140288"/>
    <w:rsid w:val="001402EF"/>
    <w:rsid w:val="00142787"/>
    <w:rsid w:val="00143368"/>
    <w:rsid w:val="0014727F"/>
    <w:rsid w:val="001474CE"/>
    <w:rsid w:val="00151B70"/>
    <w:rsid w:val="00153CBB"/>
    <w:rsid w:val="0015673F"/>
    <w:rsid w:val="0015688D"/>
    <w:rsid w:val="00157DBA"/>
    <w:rsid w:val="00160B8B"/>
    <w:rsid w:val="00160C02"/>
    <w:rsid w:val="00160E3E"/>
    <w:rsid w:val="00163054"/>
    <w:rsid w:val="00164A5F"/>
    <w:rsid w:val="00166715"/>
    <w:rsid w:val="00166DC4"/>
    <w:rsid w:val="001679A8"/>
    <w:rsid w:val="00167D58"/>
    <w:rsid w:val="00170780"/>
    <w:rsid w:val="00172781"/>
    <w:rsid w:val="001746BB"/>
    <w:rsid w:val="00174A2F"/>
    <w:rsid w:val="00181653"/>
    <w:rsid w:val="00183833"/>
    <w:rsid w:val="001850AF"/>
    <w:rsid w:val="00185774"/>
    <w:rsid w:val="00187867"/>
    <w:rsid w:val="00191045"/>
    <w:rsid w:val="00191408"/>
    <w:rsid w:val="001925CD"/>
    <w:rsid w:val="0019260B"/>
    <w:rsid w:val="0019297B"/>
    <w:rsid w:val="00194435"/>
    <w:rsid w:val="00197617"/>
    <w:rsid w:val="001A07A1"/>
    <w:rsid w:val="001A1A50"/>
    <w:rsid w:val="001A1AB6"/>
    <w:rsid w:val="001A34B7"/>
    <w:rsid w:val="001A5063"/>
    <w:rsid w:val="001A5518"/>
    <w:rsid w:val="001B021C"/>
    <w:rsid w:val="001B0B2A"/>
    <w:rsid w:val="001B4F26"/>
    <w:rsid w:val="001B62B4"/>
    <w:rsid w:val="001B6615"/>
    <w:rsid w:val="001B6F81"/>
    <w:rsid w:val="001C0298"/>
    <w:rsid w:val="001C0ABB"/>
    <w:rsid w:val="001C283D"/>
    <w:rsid w:val="001C2E66"/>
    <w:rsid w:val="001C35AE"/>
    <w:rsid w:val="001C3FBA"/>
    <w:rsid w:val="001C705E"/>
    <w:rsid w:val="001C7791"/>
    <w:rsid w:val="001D0C2D"/>
    <w:rsid w:val="001D12D8"/>
    <w:rsid w:val="001D2BDD"/>
    <w:rsid w:val="001D2ED8"/>
    <w:rsid w:val="001D3496"/>
    <w:rsid w:val="001D372C"/>
    <w:rsid w:val="001D553B"/>
    <w:rsid w:val="001E2ED9"/>
    <w:rsid w:val="001E4354"/>
    <w:rsid w:val="001E4561"/>
    <w:rsid w:val="001E62DA"/>
    <w:rsid w:val="001E66C3"/>
    <w:rsid w:val="001E7714"/>
    <w:rsid w:val="001F2298"/>
    <w:rsid w:val="001F2C88"/>
    <w:rsid w:val="001F383A"/>
    <w:rsid w:val="001F435C"/>
    <w:rsid w:val="001F6608"/>
    <w:rsid w:val="001F6B06"/>
    <w:rsid w:val="001F7B3F"/>
    <w:rsid w:val="002005D2"/>
    <w:rsid w:val="00204F4D"/>
    <w:rsid w:val="002058E7"/>
    <w:rsid w:val="00206A0B"/>
    <w:rsid w:val="00207834"/>
    <w:rsid w:val="0021206D"/>
    <w:rsid w:val="00215B64"/>
    <w:rsid w:val="002175CB"/>
    <w:rsid w:val="00217691"/>
    <w:rsid w:val="002179D7"/>
    <w:rsid w:val="00220229"/>
    <w:rsid w:val="00221F7A"/>
    <w:rsid w:val="00222E32"/>
    <w:rsid w:val="00226C4C"/>
    <w:rsid w:val="00233DF1"/>
    <w:rsid w:val="00234A53"/>
    <w:rsid w:val="00235D84"/>
    <w:rsid w:val="002370D1"/>
    <w:rsid w:val="00240ECD"/>
    <w:rsid w:val="00243287"/>
    <w:rsid w:val="0024343D"/>
    <w:rsid w:val="00254F70"/>
    <w:rsid w:val="00255D5A"/>
    <w:rsid w:val="00261107"/>
    <w:rsid w:val="00261F60"/>
    <w:rsid w:val="002627F9"/>
    <w:rsid w:val="00263F41"/>
    <w:rsid w:val="002644BE"/>
    <w:rsid w:val="00264711"/>
    <w:rsid w:val="002656BB"/>
    <w:rsid w:val="00266B21"/>
    <w:rsid w:val="00270A9F"/>
    <w:rsid w:val="00272646"/>
    <w:rsid w:val="0027362B"/>
    <w:rsid w:val="0027422F"/>
    <w:rsid w:val="00275AF3"/>
    <w:rsid w:val="0027650B"/>
    <w:rsid w:val="002801CB"/>
    <w:rsid w:val="0028032C"/>
    <w:rsid w:val="00280BC7"/>
    <w:rsid w:val="00281B3D"/>
    <w:rsid w:val="00283400"/>
    <w:rsid w:val="00284097"/>
    <w:rsid w:val="00285957"/>
    <w:rsid w:val="002879C4"/>
    <w:rsid w:val="002966B9"/>
    <w:rsid w:val="002967E7"/>
    <w:rsid w:val="002969DE"/>
    <w:rsid w:val="002974FD"/>
    <w:rsid w:val="002A05F2"/>
    <w:rsid w:val="002A619E"/>
    <w:rsid w:val="002A7765"/>
    <w:rsid w:val="002B0BEE"/>
    <w:rsid w:val="002B1396"/>
    <w:rsid w:val="002B2268"/>
    <w:rsid w:val="002B2F2A"/>
    <w:rsid w:val="002B3EF9"/>
    <w:rsid w:val="002B6AED"/>
    <w:rsid w:val="002C0057"/>
    <w:rsid w:val="002C0B14"/>
    <w:rsid w:val="002C18AB"/>
    <w:rsid w:val="002C1E12"/>
    <w:rsid w:val="002C2F8A"/>
    <w:rsid w:val="002C31E5"/>
    <w:rsid w:val="002C34AB"/>
    <w:rsid w:val="002D053D"/>
    <w:rsid w:val="002D0F5B"/>
    <w:rsid w:val="002D2557"/>
    <w:rsid w:val="002D30ED"/>
    <w:rsid w:val="002D31F4"/>
    <w:rsid w:val="002D6077"/>
    <w:rsid w:val="002D62F2"/>
    <w:rsid w:val="002E1B05"/>
    <w:rsid w:val="002E238F"/>
    <w:rsid w:val="002E2EE3"/>
    <w:rsid w:val="002E4264"/>
    <w:rsid w:val="002E4D17"/>
    <w:rsid w:val="002E5E00"/>
    <w:rsid w:val="002E7178"/>
    <w:rsid w:val="002F0213"/>
    <w:rsid w:val="002F221A"/>
    <w:rsid w:val="002F23F5"/>
    <w:rsid w:val="002F291C"/>
    <w:rsid w:val="002F5B1E"/>
    <w:rsid w:val="002F63A0"/>
    <w:rsid w:val="002F6CC8"/>
    <w:rsid w:val="002F6D7C"/>
    <w:rsid w:val="003000BE"/>
    <w:rsid w:val="00300DE5"/>
    <w:rsid w:val="00301D12"/>
    <w:rsid w:val="0030217F"/>
    <w:rsid w:val="003026FB"/>
    <w:rsid w:val="003028DB"/>
    <w:rsid w:val="003037DF"/>
    <w:rsid w:val="003049D9"/>
    <w:rsid w:val="00306005"/>
    <w:rsid w:val="00312352"/>
    <w:rsid w:val="00315A8A"/>
    <w:rsid w:val="00322203"/>
    <w:rsid w:val="00322B07"/>
    <w:rsid w:val="00322EC5"/>
    <w:rsid w:val="0032514D"/>
    <w:rsid w:val="003276BF"/>
    <w:rsid w:val="00327DAC"/>
    <w:rsid w:val="00330505"/>
    <w:rsid w:val="003305D8"/>
    <w:rsid w:val="00333ABF"/>
    <w:rsid w:val="0033493B"/>
    <w:rsid w:val="0034274A"/>
    <w:rsid w:val="00342E4A"/>
    <w:rsid w:val="00344749"/>
    <w:rsid w:val="003467DD"/>
    <w:rsid w:val="00347E9A"/>
    <w:rsid w:val="00352A10"/>
    <w:rsid w:val="00355591"/>
    <w:rsid w:val="003600BF"/>
    <w:rsid w:val="003618D0"/>
    <w:rsid w:val="00361BE2"/>
    <w:rsid w:val="00362FE7"/>
    <w:rsid w:val="003637C7"/>
    <w:rsid w:val="00364FF5"/>
    <w:rsid w:val="003678F3"/>
    <w:rsid w:val="0037025E"/>
    <w:rsid w:val="0037028F"/>
    <w:rsid w:val="00370C90"/>
    <w:rsid w:val="00371D37"/>
    <w:rsid w:val="003723A4"/>
    <w:rsid w:val="00376C75"/>
    <w:rsid w:val="00377606"/>
    <w:rsid w:val="0038190A"/>
    <w:rsid w:val="00381F0B"/>
    <w:rsid w:val="0038302F"/>
    <w:rsid w:val="00383B7A"/>
    <w:rsid w:val="00383E82"/>
    <w:rsid w:val="00384A61"/>
    <w:rsid w:val="003859DF"/>
    <w:rsid w:val="0039216C"/>
    <w:rsid w:val="003921E4"/>
    <w:rsid w:val="003934E7"/>
    <w:rsid w:val="00394E20"/>
    <w:rsid w:val="00396E0A"/>
    <w:rsid w:val="003973B9"/>
    <w:rsid w:val="00397746"/>
    <w:rsid w:val="003A3FD8"/>
    <w:rsid w:val="003A6279"/>
    <w:rsid w:val="003B01F3"/>
    <w:rsid w:val="003B10C3"/>
    <w:rsid w:val="003B257D"/>
    <w:rsid w:val="003B4B5F"/>
    <w:rsid w:val="003B6380"/>
    <w:rsid w:val="003B6E1B"/>
    <w:rsid w:val="003B6EB8"/>
    <w:rsid w:val="003B70A6"/>
    <w:rsid w:val="003C049F"/>
    <w:rsid w:val="003C44A5"/>
    <w:rsid w:val="003C4F2C"/>
    <w:rsid w:val="003C68B2"/>
    <w:rsid w:val="003C6CA6"/>
    <w:rsid w:val="003D15C3"/>
    <w:rsid w:val="003D4C1C"/>
    <w:rsid w:val="003D7ECE"/>
    <w:rsid w:val="003E1667"/>
    <w:rsid w:val="003E23F3"/>
    <w:rsid w:val="003E651D"/>
    <w:rsid w:val="003F0541"/>
    <w:rsid w:val="003F20C7"/>
    <w:rsid w:val="003F2CC0"/>
    <w:rsid w:val="003F3836"/>
    <w:rsid w:val="003F4A2B"/>
    <w:rsid w:val="003F5F80"/>
    <w:rsid w:val="004003EE"/>
    <w:rsid w:val="00400848"/>
    <w:rsid w:val="0040089D"/>
    <w:rsid w:val="0040228C"/>
    <w:rsid w:val="004035F7"/>
    <w:rsid w:val="00403FC2"/>
    <w:rsid w:val="004118F5"/>
    <w:rsid w:val="00412EF0"/>
    <w:rsid w:val="004131A9"/>
    <w:rsid w:val="00415EDE"/>
    <w:rsid w:val="00420C9C"/>
    <w:rsid w:val="00421F96"/>
    <w:rsid w:val="00423F9B"/>
    <w:rsid w:val="004251C7"/>
    <w:rsid w:val="00426407"/>
    <w:rsid w:val="00431626"/>
    <w:rsid w:val="0043179F"/>
    <w:rsid w:val="00432296"/>
    <w:rsid w:val="00440636"/>
    <w:rsid w:val="004413C7"/>
    <w:rsid w:val="0044163C"/>
    <w:rsid w:val="0044350D"/>
    <w:rsid w:val="00444AA4"/>
    <w:rsid w:val="004451BF"/>
    <w:rsid w:val="00447826"/>
    <w:rsid w:val="00450CEC"/>
    <w:rsid w:val="00455BCA"/>
    <w:rsid w:val="00457332"/>
    <w:rsid w:val="00457A71"/>
    <w:rsid w:val="00460368"/>
    <w:rsid w:val="004608DE"/>
    <w:rsid w:val="00462D27"/>
    <w:rsid w:val="00464B09"/>
    <w:rsid w:val="00466DE6"/>
    <w:rsid w:val="0046779E"/>
    <w:rsid w:val="00467D5E"/>
    <w:rsid w:val="00467F08"/>
    <w:rsid w:val="0047185F"/>
    <w:rsid w:val="004727E5"/>
    <w:rsid w:val="00472DCD"/>
    <w:rsid w:val="00473267"/>
    <w:rsid w:val="0047657C"/>
    <w:rsid w:val="00477131"/>
    <w:rsid w:val="00480222"/>
    <w:rsid w:val="00481771"/>
    <w:rsid w:val="00482183"/>
    <w:rsid w:val="00486478"/>
    <w:rsid w:val="004914AD"/>
    <w:rsid w:val="0049395F"/>
    <w:rsid w:val="0049495A"/>
    <w:rsid w:val="00494D32"/>
    <w:rsid w:val="00494D71"/>
    <w:rsid w:val="0049721D"/>
    <w:rsid w:val="004A318F"/>
    <w:rsid w:val="004A3AEF"/>
    <w:rsid w:val="004A43BF"/>
    <w:rsid w:val="004B08C0"/>
    <w:rsid w:val="004B2BFE"/>
    <w:rsid w:val="004B5ACB"/>
    <w:rsid w:val="004B67CF"/>
    <w:rsid w:val="004B6E20"/>
    <w:rsid w:val="004C4C40"/>
    <w:rsid w:val="004D180D"/>
    <w:rsid w:val="004D1E57"/>
    <w:rsid w:val="004D230C"/>
    <w:rsid w:val="004D2B59"/>
    <w:rsid w:val="004D671E"/>
    <w:rsid w:val="004D74A2"/>
    <w:rsid w:val="004D79FC"/>
    <w:rsid w:val="004E19BF"/>
    <w:rsid w:val="004E3834"/>
    <w:rsid w:val="004E5AA5"/>
    <w:rsid w:val="004F031A"/>
    <w:rsid w:val="004F0998"/>
    <w:rsid w:val="004F11EB"/>
    <w:rsid w:val="004F1E87"/>
    <w:rsid w:val="004F7FED"/>
    <w:rsid w:val="005000E3"/>
    <w:rsid w:val="00500D22"/>
    <w:rsid w:val="005011CB"/>
    <w:rsid w:val="005024F1"/>
    <w:rsid w:val="00504F12"/>
    <w:rsid w:val="00507DD1"/>
    <w:rsid w:val="005120E0"/>
    <w:rsid w:val="005171B3"/>
    <w:rsid w:val="0052079A"/>
    <w:rsid w:val="00521263"/>
    <w:rsid w:val="005216AB"/>
    <w:rsid w:val="00530D34"/>
    <w:rsid w:val="00530F67"/>
    <w:rsid w:val="00532C4C"/>
    <w:rsid w:val="00535BF0"/>
    <w:rsid w:val="0053624E"/>
    <w:rsid w:val="00537830"/>
    <w:rsid w:val="0054004D"/>
    <w:rsid w:val="00543120"/>
    <w:rsid w:val="0054499F"/>
    <w:rsid w:val="00544FFB"/>
    <w:rsid w:val="0055028B"/>
    <w:rsid w:val="005523C7"/>
    <w:rsid w:val="00553B38"/>
    <w:rsid w:val="00555F78"/>
    <w:rsid w:val="00556948"/>
    <w:rsid w:val="005617CA"/>
    <w:rsid w:val="005644CD"/>
    <w:rsid w:val="0056479F"/>
    <w:rsid w:val="00565770"/>
    <w:rsid w:val="00570F49"/>
    <w:rsid w:val="005738C0"/>
    <w:rsid w:val="00573B40"/>
    <w:rsid w:val="005762A8"/>
    <w:rsid w:val="00577AAD"/>
    <w:rsid w:val="00577AB8"/>
    <w:rsid w:val="0058252E"/>
    <w:rsid w:val="00585BBE"/>
    <w:rsid w:val="0059147B"/>
    <w:rsid w:val="0059242D"/>
    <w:rsid w:val="00593A45"/>
    <w:rsid w:val="00594A39"/>
    <w:rsid w:val="00595883"/>
    <w:rsid w:val="00595E26"/>
    <w:rsid w:val="0059730F"/>
    <w:rsid w:val="005A3E74"/>
    <w:rsid w:val="005B0CF6"/>
    <w:rsid w:val="005B481B"/>
    <w:rsid w:val="005B551C"/>
    <w:rsid w:val="005B56F8"/>
    <w:rsid w:val="005B76A5"/>
    <w:rsid w:val="005C08B6"/>
    <w:rsid w:val="005C21F7"/>
    <w:rsid w:val="005C2861"/>
    <w:rsid w:val="005C33BF"/>
    <w:rsid w:val="005C4281"/>
    <w:rsid w:val="005C4FBB"/>
    <w:rsid w:val="005C5886"/>
    <w:rsid w:val="005C5B5F"/>
    <w:rsid w:val="005C76D6"/>
    <w:rsid w:val="005C7E3C"/>
    <w:rsid w:val="005D0EA6"/>
    <w:rsid w:val="005D1E21"/>
    <w:rsid w:val="005D393B"/>
    <w:rsid w:val="005D5612"/>
    <w:rsid w:val="005D7A30"/>
    <w:rsid w:val="005D7BA4"/>
    <w:rsid w:val="005E20DC"/>
    <w:rsid w:val="005E227D"/>
    <w:rsid w:val="005E2535"/>
    <w:rsid w:val="005E2A2C"/>
    <w:rsid w:val="005F0BB9"/>
    <w:rsid w:val="005F2FEE"/>
    <w:rsid w:val="005F45F1"/>
    <w:rsid w:val="005F47AB"/>
    <w:rsid w:val="005F63B7"/>
    <w:rsid w:val="005F7C42"/>
    <w:rsid w:val="006028D9"/>
    <w:rsid w:val="00603C3E"/>
    <w:rsid w:val="006049D7"/>
    <w:rsid w:val="00604BD2"/>
    <w:rsid w:val="00605111"/>
    <w:rsid w:val="00605C6E"/>
    <w:rsid w:val="00607C12"/>
    <w:rsid w:val="00610FCD"/>
    <w:rsid w:val="006118DD"/>
    <w:rsid w:val="00612C5F"/>
    <w:rsid w:val="006146E2"/>
    <w:rsid w:val="00617BC9"/>
    <w:rsid w:val="00617ED4"/>
    <w:rsid w:val="00620701"/>
    <w:rsid w:val="0062265C"/>
    <w:rsid w:val="00622C8B"/>
    <w:rsid w:val="006233CB"/>
    <w:rsid w:val="00626767"/>
    <w:rsid w:val="00631864"/>
    <w:rsid w:val="006318C9"/>
    <w:rsid w:val="006321D4"/>
    <w:rsid w:val="00633825"/>
    <w:rsid w:val="006344AC"/>
    <w:rsid w:val="00642827"/>
    <w:rsid w:val="00642F7F"/>
    <w:rsid w:val="0064399D"/>
    <w:rsid w:val="006445AA"/>
    <w:rsid w:val="00644AAD"/>
    <w:rsid w:val="0065240B"/>
    <w:rsid w:val="006527A2"/>
    <w:rsid w:val="0065382C"/>
    <w:rsid w:val="00656144"/>
    <w:rsid w:val="00656288"/>
    <w:rsid w:val="00656434"/>
    <w:rsid w:val="006566A4"/>
    <w:rsid w:val="00656903"/>
    <w:rsid w:val="00657334"/>
    <w:rsid w:val="00657C50"/>
    <w:rsid w:val="0066093F"/>
    <w:rsid w:val="00662B3C"/>
    <w:rsid w:val="00662B4C"/>
    <w:rsid w:val="006650A5"/>
    <w:rsid w:val="006655A7"/>
    <w:rsid w:val="006660BD"/>
    <w:rsid w:val="00667FD0"/>
    <w:rsid w:val="00671BF8"/>
    <w:rsid w:val="00675029"/>
    <w:rsid w:val="00675FF4"/>
    <w:rsid w:val="00681F90"/>
    <w:rsid w:val="00684164"/>
    <w:rsid w:val="006850E9"/>
    <w:rsid w:val="00690A26"/>
    <w:rsid w:val="006936D7"/>
    <w:rsid w:val="00693CD6"/>
    <w:rsid w:val="0069438B"/>
    <w:rsid w:val="0069493F"/>
    <w:rsid w:val="00697F8A"/>
    <w:rsid w:val="006A150A"/>
    <w:rsid w:val="006A3137"/>
    <w:rsid w:val="006A45F9"/>
    <w:rsid w:val="006A5434"/>
    <w:rsid w:val="006A5A14"/>
    <w:rsid w:val="006B0465"/>
    <w:rsid w:val="006B1330"/>
    <w:rsid w:val="006B5BA8"/>
    <w:rsid w:val="006B7D2C"/>
    <w:rsid w:val="006C29B9"/>
    <w:rsid w:val="006C32D5"/>
    <w:rsid w:val="006C3D2C"/>
    <w:rsid w:val="006C4B3F"/>
    <w:rsid w:val="006C670F"/>
    <w:rsid w:val="006C68BF"/>
    <w:rsid w:val="006C6C83"/>
    <w:rsid w:val="006D2DE4"/>
    <w:rsid w:val="006D311E"/>
    <w:rsid w:val="006D6AF3"/>
    <w:rsid w:val="006E1A7F"/>
    <w:rsid w:val="006E26B4"/>
    <w:rsid w:val="006E3AF9"/>
    <w:rsid w:val="006F3A99"/>
    <w:rsid w:val="006F79BD"/>
    <w:rsid w:val="0070287A"/>
    <w:rsid w:val="00703742"/>
    <w:rsid w:val="00704973"/>
    <w:rsid w:val="00705381"/>
    <w:rsid w:val="007070BC"/>
    <w:rsid w:val="007077EB"/>
    <w:rsid w:val="007158F1"/>
    <w:rsid w:val="0071639E"/>
    <w:rsid w:val="00716829"/>
    <w:rsid w:val="00716DEC"/>
    <w:rsid w:val="00720701"/>
    <w:rsid w:val="00721307"/>
    <w:rsid w:val="00730242"/>
    <w:rsid w:val="00730D00"/>
    <w:rsid w:val="00731935"/>
    <w:rsid w:val="0073339D"/>
    <w:rsid w:val="00735DC4"/>
    <w:rsid w:val="00736807"/>
    <w:rsid w:val="0073694A"/>
    <w:rsid w:val="007401A3"/>
    <w:rsid w:val="00741B59"/>
    <w:rsid w:val="007435A2"/>
    <w:rsid w:val="00745D31"/>
    <w:rsid w:val="007464A5"/>
    <w:rsid w:val="00746C43"/>
    <w:rsid w:val="00750B9F"/>
    <w:rsid w:val="00751077"/>
    <w:rsid w:val="00751624"/>
    <w:rsid w:val="00755C50"/>
    <w:rsid w:val="00756379"/>
    <w:rsid w:val="00760ABE"/>
    <w:rsid w:val="0076305C"/>
    <w:rsid w:val="0077046D"/>
    <w:rsid w:val="0077340D"/>
    <w:rsid w:val="00773C08"/>
    <w:rsid w:val="00773DDB"/>
    <w:rsid w:val="00775408"/>
    <w:rsid w:val="007767BE"/>
    <w:rsid w:val="007826A9"/>
    <w:rsid w:val="00782CA6"/>
    <w:rsid w:val="00783CA6"/>
    <w:rsid w:val="00785762"/>
    <w:rsid w:val="0078607E"/>
    <w:rsid w:val="00786516"/>
    <w:rsid w:val="00786843"/>
    <w:rsid w:val="00790275"/>
    <w:rsid w:val="00790535"/>
    <w:rsid w:val="007914CB"/>
    <w:rsid w:val="00793390"/>
    <w:rsid w:val="007950F4"/>
    <w:rsid w:val="00796792"/>
    <w:rsid w:val="007A09F9"/>
    <w:rsid w:val="007A0BF1"/>
    <w:rsid w:val="007A3485"/>
    <w:rsid w:val="007A3B5E"/>
    <w:rsid w:val="007A6408"/>
    <w:rsid w:val="007A6707"/>
    <w:rsid w:val="007A6A6F"/>
    <w:rsid w:val="007B0538"/>
    <w:rsid w:val="007B0E20"/>
    <w:rsid w:val="007B1931"/>
    <w:rsid w:val="007B1ED2"/>
    <w:rsid w:val="007B58FD"/>
    <w:rsid w:val="007C3236"/>
    <w:rsid w:val="007D0A55"/>
    <w:rsid w:val="007D5846"/>
    <w:rsid w:val="007D5D40"/>
    <w:rsid w:val="007E0092"/>
    <w:rsid w:val="007E00FC"/>
    <w:rsid w:val="007E261E"/>
    <w:rsid w:val="007E3057"/>
    <w:rsid w:val="007E3772"/>
    <w:rsid w:val="007E4ED4"/>
    <w:rsid w:val="007E5A5F"/>
    <w:rsid w:val="007E71B7"/>
    <w:rsid w:val="007F03AE"/>
    <w:rsid w:val="007F0E7D"/>
    <w:rsid w:val="007F1FB8"/>
    <w:rsid w:val="007F2C1A"/>
    <w:rsid w:val="007F529C"/>
    <w:rsid w:val="007F5F8C"/>
    <w:rsid w:val="007F7876"/>
    <w:rsid w:val="0080486D"/>
    <w:rsid w:val="00810BDB"/>
    <w:rsid w:val="00813C64"/>
    <w:rsid w:val="0081401A"/>
    <w:rsid w:val="00814C0A"/>
    <w:rsid w:val="00814F4A"/>
    <w:rsid w:val="0081575F"/>
    <w:rsid w:val="008163C2"/>
    <w:rsid w:val="0081704D"/>
    <w:rsid w:val="00820DD3"/>
    <w:rsid w:val="008255B5"/>
    <w:rsid w:val="00826C16"/>
    <w:rsid w:val="00837871"/>
    <w:rsid w:val="008425DD"/>
    <w:rsid w:val="00845A08"/>
    <w:rsid w:val="008460AD"/>
    <w:rsid w:val="00846E1A"/>
    <w:rsid w:val="00850DF2"/>
    <w:rsid w:val="008522CB"/>
    <w:rsid w:val="00852B39"/>
    <w:rsid w:val="00853C17"/>
    <w:rsid w:val="00857138"/>
    <w:rsid w:val="00861E60"/>
    <w:rsid w:val="0086245D"/>
    <w:rsid w:val="008629A7"/>
    <w:rsid w:val="00862AAA"/>
    <w:rsid w:val="008646FE"/>
    <w:rsid w:val="00864E07"/>
    <w:rsid w:val="00865473"/>
    <w:rsid w:val="00871146"/>
    <w:rsid w:val="00872E15"/>
    <w:rsid w:val="0087395E"/>
    <w:rsid w:val="00873C63"/>
    <w:rsid w:val="00880549"/>
    <w:rsid w:val="008916A0"/>
    <w:rsid w:val="008926CD"/>
    <w:rsid w:val="00892B08"/>
    <w:rsid w:val="00892D4A"/>
    <w:rsid w:val="00895883"/>
    <w:rsid w:val="008A0317"/>
    <w:rsid w:val="008A0FCC"/>
    <w:rsid w:val="008A113B"/>
    <w:rsid w:val="008A11C1"/>
    <w:rsid w:val="008A1BDC"/>
    <w:rsid w:val="008A44F0"/>
    <w:rsid w:val="008A634B"/>
    <w:rsid w:val="008A6465"/>
    <w:rsid w:val="008A6FE0"/>
    <w:rsid w:val="008A7E6F"/>
    <w:rsid w:val="008B02AA"/>
    <w:rsid w:val="008B1DFB"/>
    <w:rsid w:val="008B4381"/>
    <w:rsid w:val="008B54C0"/>
    <w:rsid w:val="008B5E1E"/>
    <w:rsid w:val="008B5F4C"/>
    <w:rsid w:val="008B67C5"/>
    <w:rsid w:val="008C3222"/>
    <w:rsid w:val="008C4709"/>
    <w:rsid w:val="008C600D"/>
    <w:rsid w:val="008C6D08"/>
    <w:rsid w:val="008D371D"/>
    <w:rsid w:val="008D5FF9"/>
    <w:rsid w:val="008D6EB4"/>
    <w:rsid w:val="008E0EAE"/>
    <w:rsid w:val="008E18F9"/>
    <w:rsid w:val="008E1C97"/>
    <w:rsid w:val="008E317B"/>
    <w:rsid w:val="008E4107"/>
    <w:rsid w:val="008E6124"/>
    <w:rsid w:val="008E780B"/>
    <w:rsid w:val="008F0CE8"/>
    <w:rsid w:val="008F3992"/>
    <w:rsid w:val="009050E3"/>
    <w:rsid w:val="00905F89"/>
    <w:rsid w:val="0090638C"/>
    <w:rsid w:val="00914EDF"/>
    <w:rsid w:val="00916AF6"/>
    <w:rsid w:val="00920DD7"/>
    <w:rsid w:val="00920FD6"/>
    <w:rsid w:val="00922193"/>
    <w:rsid w:val="00922245"/>
    <w:rsid w:val="009273B9"/>
    <w:rsid w:val="00932507"/>
    <w:rsid w:val="00933039"/>
    <w:rsid w:val="009333AE"/>
    <w:rsid w:val="00933482"/>
    <w:rsid w:val="00933D51"/>
    <w:rsid w:val="00933E15"/>
    <w:rsid w:val="00933E27"/>
    <w:rsid w:val="0093646F"/>
    <w:rsid w:val="00936899"/>
    <w:rsid w:val="00937558"/>
    <w:rsid w:val="009417DD"/>
    <w:rsid w:val="00945AD2"/>
    <w:rsid w:val="00947A50"/>
    <w:rsid w:val="00947DD1"/>
    <w:rsid w:val="00953744"/>
    <w:rsid w:val="00954252"/>
    <w:rsid w:val="00954D19"/>
    <w:rsid w:val="00955D42"/>
    <w:rsid w:val="00956456"/>
    <w:rsid w:val="00962045"/>
    <w:rsid w:val="00962750"/>
    <w:rsid w:val="00964071"/>
    <w:rsid w:val="00966845"/>
    <w:rsid w:val="00967DFB"/>
    <w:rsid w:val="00973849"/>
    <w:rsid w:val="00973C8E"/>
    <w:rsid w:val="0097607B"/>
    <w:rsid w:val="009768FD"/>
    <w:rsid w:val="00977298"/>
    <w:rsid w:val="009828B6"/>
    <w:rsid w:val="0098368C"/>
    <w:rsid w:val="00983A04"/>
    <w:rsid w:val="00983C05"/>
    <w:rsid w:val="00985D01"/>
    <w:rsid w:val="0099008F"/>
    <w:rsid w:val="009910A2"/>
    <w:rsid w:val="00993764"/>
    <w:rsid w:val="009954E6"/>
    <w:rsid w:val="00995716"/>
    <w:rsid w:val="009971D6"/>
    <w:rsid w:val="009978C1"/>
    <w:rsid w:val="009A1DA1"/>
    <w:rsid w:val="009A1FF5"/>
    <w:rsid w:val="009A65D1"/>
    <w:rsid w:val="009A77D0"/>
    <w:rsid w:val="009A7BA2"/>
    <w:rsid w:val="009B1CB4"/>
    <w:rsid w:val="009B3659"/>
    <w:rsid w:val="009B3DA9"/>
    <w:rsid w:val="009B4F53"/>
    <w:rsid w:val="009B5D31"/>
    <w:rsid w:val="009B650A"/>
    <w:rsid w:val="009C173D"/>
    <w:rsid w:val="009C26D1"/>
    <w:rsid w:val="009C61B4"/>
    <w:rsid w:val="009C6DD1"/>
    <w:rsid w:val="009D0BF9"/>
    <w:rsid w:val="009D1D02"/>
    <w:rsid w:val="009D1FF8"/>
    <w:rsid w:val="009D25F0"/>
    <w:rsid w:val="009D6628"/>
    <w:rsid w:val="009E056F"/>
    <w:rsid w:val="009E06ED"/>
    <w:rsid w:val="009E25B0"/>
    <w:rsid w:val="009E2677"/>
    <w:rsid w:val="009E2D7B"/>
    <w:rsid w:val="009E343A"/>
    <w:rsid w:val="009E3448"/>
    <w:rsid w:val="009E54B4"/>
    <w:rsid w:val="009E5E9A"/>
    <w:rsid w:val="009F0C22"/>
    <w:rsid w:val="009F39C5"/>
    <w:rsid w:val="009F4860"/>
    <w:rsid w:val="009F6E43"/>
    <w:rsid w:val="009F7060"/>
    <w:rsid w:val="00A00C25"/>
    <w:rsid w:val="00A04769"/>
    <w:rsid w:val="00A04F2A"/>
    <w:rsid w:val="00A06629"/>
    <w:rsid w:val="00A10F5C"/>
    <w:rsid w:val="00A11448"/>
    <w:rsid w:val="00A13EDE"/>
    <w:rsid w:val="00A1563B"/>
    <w:rsid w:val="00A17B74"/>
    <w:rsid w:val="00A20EF0"/>
    <w:rsid w:val="00A23A0C"/>
    <w:rsid w:val="00A23C14"/>
    <w:rsid w:val="00A24AD9"/>
    <w:rsid w:val="00A25B87"/>
    <w:rsid w:val="00A26190"/>
    <w:rsid w:val="00A27A16"/>
    <w:rsid w:val="00A27DA3"/>
    <w:rsid w:val="00A31730"/>
    <w:rsid w:val="00A331F9"/>
    <w:rsid w:val="00A33DBD"/>
    <w:rsid w:val="00A34EFC"/>
    <w:rsid w:val="00A35BF3"/>
    <w:rsid w:val="00A362C9"/>
    <w:rsid w:val="00A40223"/>
    <w:rsid w:val="00A4544D"/>
    <w:rsid w:val="00A47E2E"/>
    <w:rsid w:val="00A47F78"/>
    <w:rsid w:val="00A5223E"/>
    <w:rsid w:val="00A52648"/>
    <w:rsid w:val="00A52ACA"/>
    <w:rsid w:val="00A53489"/>
    <w:rsid w:val="00A61063"/>
    <w:rsid w:val="00A6110F"/>
    <w:rsid w:val="00A6135A"/>
    <w:rsid w:val="00A62E4E"/>
    <w:rsid w:val="00A6320E"/>
    <w:rsid w:val="00A647B1"/>
    <w:rsid w:val="00A67082"/>
    <w:rsid w:val="00A670A9"/>
    <w:rsid w:val="00A6788F"/>
    <w:rsid w:val="00A714EA"/>
    <w:rsid w:val="00A720E3"/>
    <w:rsid w:val="00A73BC5"/>
    <w:rsid w:val="00A73F72"/>
    <w:rsid w:val="00A7428F"/>
    <w:rsid w:val="00A7577A"/>
    <w:rsid w:val="00A75F97"/>
    <w:rsid w:val="00A852CE"/>
    <w:rsid w:val="00A86AD1"/>
    <w:rsid w:val="00A87142"/>
    <w:rsid w:val="00A9029C"/>
    <w:rsid w:val="00A90669"/>
    <w:rsid w:val="00A90E89"/>
    <w:rsid w:val="00A95DAC"/>
    <w:rsid w:val="00AA2DEB"/>
    <w:rsid w:val="00AA2E1B"/>
    <w:rsid w:val="00AA3D9C"/>
    <w:rsid w:val="00AB0C77"/>
    <w:rsid w:val="00AB1D1A"/>
    <w:rsid w:val="00AB4844"/>
    <w:rsid w:val="00AB54FE"/>
    <w:rsid w:val="00AB5905"/>
    <w:rsid w:val="00AB700F"/>
    <w:rsid w:val="00AC0E2C"/>
    <w:rsid w:val="00AC1424"/>
    <w:rsid w:val="00AC2E21"/>
    <w:rsid w:val="00AC5C90"/>
    <w:rsid w:val="00AC5DCB"/>
    <w:rsid w:val="00AC5F19"/>
    <w:rsid w:val="00AC6353"/>
    <w:rsid w:val="00AC7D17"/>
    <w:rsid w:val="00AD0DB6"/>
    <w:rsid w:val="00AD1013"/>
    <w:rsid w:val="00AD398D"/>
    <w:rsid w:val="00AD50C4"/>
    <w:rsid w:val="00AD6E2B"/>
    <w:rsid w:val="00AD6EE4"/>
    <w:rsid w:val="00AE0CCF"/>
    <w:rsid w:val="00AE11B9"/>
    <w:rsid w:val="00AE259A"/>
    <w:rsid w:val="00AE2DD5"/>
    <w:rsid w:val="00AE3306"/>
    <w:rsid w:val="00AE3B91"/>
    <w:rsid w:val="00AE6EC3"/>
    <w:rsid w:val="00AE7A46"/>
    <w:rsid w:val="00AF0819"/>
    <w:rsid w:val="00AF1121"/>
    <w:rsid w:val="00AF1356"/>
    <w:rsid w:val="00AF1550"/>
    <w:rsid w:val="00AF5AC8"/>
    <w:rsid w:val="00AF5B3E"/>
    <w:rsid w:val="00B014EB"/>
    <w:rsid w:val="00B01BA5"/>
    <w:rsid w:val="00B04D9D"/>
    <w:rsid w:val="00B06C05"/>
    <w:rsid w:val="00B10BFB"/>
    <w:rsid w:val="00B12065"/>
    <w:rsid w:val="00B13A40"/>
    <w:rsid w:val="00B17188"/>
    <w:rsid w:val="00B20CF2"/>
    <w:rsid w:val="00B2311E"/>
    <w:rsid w:val="00B24A6A"/>
    <w:rsid w:val="00B30789"/>
    <w:rsid w:val="00B37F75"/>
    <w:rsid w:val="00B40494"/>
    <w:rsid w:val="00B40C36"/>
    <w:rsid w:val="00B42B3B"/>
    <w:rsid w:val="00B439AE"/>
    <w:rsid w:val="00B510FF"/>
    <w:rsid w:val="00B5279D"/>
    <w:rsid w:val="00B54CDA"/>
    <w:rsid w:val="00B5799F"/>
    <w:rsid w:val="00B57CB6"/>
    <w:rsid w:val="00B6028A"/>
    <w:rsid w:val="00B62E01"/>
    <w:rsid w:val="00B63544"/>
    <w:rsid w:val="00B6366F"/>
    <w:rsid w:val="00B64189"/>
    <w:rsid w:val="00B65256"/>
    <w:rsid w:val="00B73A3B"/>
    <w:rsid w:val="00B76644"/>
    <w:rsid w:val="00B7782C"/>
    <w:rsid w:val="00B77B49"/>
    <w:rsid w:val="00B80AA7"/>
    <w:rsid w:val="00B80FFC"/>
    <w:rsid w:val="00B818B2"/>
    <w:rsid w:val="00B819B6"/>
    <w:rsid w:val="00B834B6"/>
    <w:rsid w:val="00B83CAB"/>
    <w:rsid w:val="00B83D3F"/>
    <w:rsid w:val="00B84E7E"/>
    <w:rsid w:val="00B9004C"/>
    <w:rsid w:val="00B92B99"/>
    <w:rsid w:val="00B9726D"/>
    <w:rsid w:val="00B972D7"/>
    <w:rsid w:val="00B9794D"/>
    <w:rsid w:val="00BA00CA"/>
    <w:rsid w:val="00BA0CC7"/>
    <w:rsid w:val="00BA119D"/>
    <w:rsid w:val="00BA4205"/>
    <w:rsid w:val="00BA420F"/>
    <w:rsid w:val="00BA7ADC"/>
    <w:rsid w:val="00BB13C0"/>
    <w:rsid w:val="00BC025E"/>
    <w:rsid w:val="00BC1C5D"/>
    <w:rsid w:val="00BC2BFF"/>
    <w:rsid w:val="00BC2DE3"/>
    <w:rsid w:val="00BC3035"/>
    <w:rsid w:val="00BC39DF"/>
    <w:rsid w:val="00BC5835"/>
    <w:rsid w:val="00BC6D26"/>
    <w:rsid w:val="00BC7880"/>
    <w:rsid w:val="00BD1AE4"/>
    <w:rsid w:val="00BD5581"/>
    <w:rsid w:val="00BD6CF8"/>
    <w:rsid w:val="00BE0F66"/>
    <w:rsid w:val="00BE14E0"/>
    <w:rsid w:val="00BE1A3C"/>
    <w:rsid w:val="00BE235A"/>
    <w:rsid w:val="00BE3BC1"/>
    <w:rsid w:val="00BE41EC"/>
    <w:rsid w:val="00BE5FF4"/>
    <w:rsid w:val="00BE76D6"/>
    <w:rsid w:val="00BF0231"/>
    <w:rsid w:val="00BF26AF"/>
    <w:rsid w:val="00BF3A42"/>
    <w:rsid w:val="00BF3AA1"/>
    <w:rsid w:val="00BF3F65"/>
    <w:rsid w:val="00BF449D"/>
    <w:rsid w:val="00BF5D83"/>
    <w:rsid w:val="00BF6D5C"/>
    <w:rsid w:val="00C01D51"/>
    <w:rsid w:val="00C02B49"/>
    <w:rsid w:val="00C05300"/>
    <w:rsid w:val="00C05B81"/>
    <w:rsid w:val="00C067FE"/>
    <w:rsid w:val="00C078B5"/>
    <w:rsid w:val="00C10190"/>
    <w:rsid w:val="00C128D0"/>
    <w:rsid w:val="00C13137"/>
    <w:rsid w:val="00C132D4"/>
    <w:rsid w:val="00C137E1"/>
    <w:rsid w:val="00C13A0F"/>
    <w:rsid w:val="00C13D56"/>
    <w:rsid w:val="00C13EEF"/>
    <w:rsid w:val="00C20627"/>
    <w:rsid w:val="00C23910"/>
    <w:rsid w:val="00C24733"/>
    <w:rsid w:val="00C24F56"/>
    <w:rsid w:val="00C25B21"/>
    <w:rsid w:val="00C328A0"/>
    <w:rsid w:val="00C32B27"/>
    <w:rsid w:val="00C3487B"/>
    <w:rsid w:val="00C34950"/>
    <w:rsid w:val="00C370CE"/>
    <w:rsid w:val="00C37B52"/>
    <w:rsid w:val="00C40741"/>
    <w:rsid w:val="00C41636"/>
    <w:rsid w:val="00C41ECE"/>
    <w:rsid w:val="00C425F1"/>
    <w:rsid w:val="00C442F1"/>
    <w:rsid w:val="00C4756B"/>
    <w:rsid w:val="00C52125"/>
    <w:rsid w:val="00C54295"/>
    <w:rsid w:val="00C545B8"/>
    <w:rsid w:val="00C55377"/>
    <w:rsid w:val="00C600E0"/>
    <w:rsid w:val="00C60905"/>
    <w:rsid w:val="00C61EBB"/>
    <w:rsid w:val="00C66021"/>
    <w:rsid w:val="00C72CC8"/>
    <w:rsid w:val="00C743F1"/>
    <w:rsid w:val="00C75C94"/>
    <w:rsid w:val="00C76F65"/>
    <w:rsid w:val="00C8008B"/>
    <w:rsid w:val="00C80223"/>
    <w:rsid w:val="00C86BB9"/>
    <w:rsid w:val="00C9014D"/>
    <w:rsid w:val="00C91513"/>
    <w:rsid w:val="00C95D78"/>
    <w:rsid w:val="00C96183"/>
    <w:rsid w:val="00CA1FA4"/>
    <w:rsid w:val="00CA369E"/>
    <w:rsid w:val="00CA5CFB"/>
    <w:rsid w:val="00CB3EC1"/>
    <w:rsid w:val="00CB4BBE"/>
    <w:rsid w:val="00CB4C50"/>
    <w:rsid w:val="00CB599E"/>
    <w:rsid w:val="00CB5D7B"/>
    <w:rsid w:val="00CC0195"/>
    <w:rsid w:val="00CC0885"/>
    <w:rsid w:val="00CC0CB1"/>
    <w:rsid w:val="00CC262C"/>
    <w:rsid w:val="00CC3E9A"/>
    <w:rsid w:val="00CC3FD7"/>
    <w:rsid w:val="00CC44BD"/>
    <w:rsid w:val="00CC62B3"/>
    <w:rsid w:val="00CC754C"/>
    <w:rsid w:val="00CC7A6A"/>
    <w:rsid w:val="00CD0B37"/>
    <w:rsid w:val="00CD1DD0"/>
    <w:rsid w:val="00CD4E96"/>
    <w:rsid w:val="00CD576C"/>
    <w:rsid w:val="00CE0083"/>
    <w:rsid w:val="00CE0EE8"/>
    <w:rsid w:val="00CE17E8"/>
    <w:rsid w:val="00CE7779"/>
    <w:rsid w:val="00CF0638"/>
    <w:rsid w:val="00CF2511"/>
    <w:rsid w:val="00CF2512"/>
    <w:rsid w:val="00CF3678"/>
    <w:rsid w:val="00CF3DD5"/>
    <w:rsid w:val="00CF3E30"/>
    <w:rsid w:val="00CF4215"/>
    <w:rsid w:val="00CF5BA0"/>
    <w:rsid w:val="00CF7362"/>
    <w:rsid w:val="00D041E4"/>
    <w:rsid w:val="00D04600"/>
    <w:rsid w:val="00D048AE"/>
    <w:rsid w:val="00D06265"/>
    <w:rsid w:val="00D07DA7"/>
    <w:rsid w:val="00D12752"/>
    <w:rsid w:val="00D131FE"/>
    <w:rsid w:val="00D15363"/>
    <w:rsid w:val="00D15500"/>
    <w:rsid w:val="00D17167"/>
    <w:rsid w:val="00D2566F"/>
    <w:rsid w:val="00D26B8D"/>
    <w:rsid w:val="00D3042A"/>
    <w:rsid w:val="00D304B4"/>
    <w:rsid w:val="00D3146B"/>
    <w:rsid w:val="00D32131"/>
    <w:rsid w:val="00D32F0E"/>
    <w:rsid w:val="00D3579F"/>
    <w:rsid w:val="00D41F78"/>
    <w:rsid w:val="00D44206"/>
    <w:rsid w:val="00D4621A"/>
    <w:rsid w:val="00D47111"/>
    <w:rsid w:val="00D471D5"/>
    <w:rsid w:val="00D505EA"/>
    <w:rsid w:val="00D50894"/>
    <w:rsid w:val="00D5112A"/>
    <w:rsid w:val="00D5632E"/>
    <w:rsid w:val="00D57143"/>
    <w:rsid w:val="00D6084F"/>
    <w:rsid w:val="00D61025"/>
    <w:rsid w:val="00D61AB8"/>
    <w:rsid w:val="00D62EF7"/>
    <w:rsid w:val="00D65986"/>
    <w:rsid w:val="00D664EC"/>
    <w:rsid w:val="00D670A6"/>
    <w:rsid w:val="00D718A7"/>
    <w:rsid w:val="00D722DB"/>
    <w:rsid w:val="00D75C01"/>
    <w:rsid w:val="00D83ABA"/>
    <w:rsid w:val="00D86183"/>
    <w:rsid w:val="00D86533"/>
    <w:rsid w:val="00D91341"/>
    <w:rsid w:val="00D91A8C"/>
    <w:rsid w:val="00D94F93"/>
    <w:rsid w:val="00D9738A"/>
    <w:rsid w:val="00DA0D0C"/>
    <w:rsid w:val="00DA3307"/>
    <w:rsid w:val="00DA619E"/>
    <w:rsid w:val="00DB16A8"/>
    <w:rsid w:val="00DB1D6F"/>
    <w:rsid w:val="00DB2160"/>
    <w:rsid w:val="00DB3EF6"/>
    <w:rsid w:val="00DB4842"/>
    <w:rsid w:val="00DB653C"/>
    <w:rsid w:val="00DB67EB"/>
    <w:rsid w:val="00DB680A"/>
    <w:rsid w:val="00DB6AF5"/>
    <w:rsid w:val="00DB6E1A"/>
    <w:rsid w:val="00DC3FD9"/>
    <w:rsid w:val="00DC6362"/>
    <w:rsid w:val="00DC6DD9"/>
    <w:rsid w:val="00DC7175"/>
    <w:rsid w:val="00DC71D1"/>
    <w:rsid w:val="00DD14A2"/>
    <w:rsid w:val="00DD39BB"/>
    <w:rsid w:val="00DD3AA4"/>
    <w:rsid w:val="00DD5A72"/>
    <w:rsid w:val="00DD5E66"/>
    <w:rsid w:val="00DD6094"/>
    <w:rsid w:val="00DD6A2E"/>
    <w:rsid w:val="00DD708A"/>
    <w:rsid w:val="00DE1644"/>
    <w:rsid w:val="00DE305A"/>
    <w:rsid w:val="00DE316B"/>
    <w:rsid w:val="00DE3F6B"/>
    <w:rsid w:val="00DE5685"/>
    <w:rsid w:val="00DE7569"/>
    <w:rsid w:val="00DE7B3D"/>
    <w:rsid w:val="00DE7E45"/>
    <w:rsid w:val="00DF0598"/>
    <w:rsid w:val="00DF13E3"/>
    <w:rsid w:val="00DF20F4"/>
    <w:rsid w:val="00DF4CE9"/>
    <w:rsid w:val="00DF526F"/>
    <w:rsid w:val="00E00029"/>
    <w:rsid w:val="00E006E1"/>
    <w:rsid w:val="00E046CB"/>
    <w:rsid w:val="00E06C40"/>
    <w:rsid w:val="00E10280"/>
    <w:rsid w:val="00E11A03"/>
    <w:rsid w:val="00E15055"/>
    <w:rsid w:val="00E15A14"/>
    <w:rsid w:val="00E160DF"/>
    <w:rsid w:val="00E17D3C"/>
    <w:rsid w:val="00E21357"/>
    <w:rsid w:val="00E2192D"/>
    <w:rsid w:val="00E242C6"/>
    <w:rsid w:val="00E25A7A"/>
    <w:rsid w:val="00E25DAC"/>
    <w:rsid w:val="00E266FC"/>
    <w:rsid w:val="00E30B91"/>
    <w:rsid w:val="00E3156D"/>
    <w:rsid w:val="00E319C4"/>
    <w:rsid w:val="00E321F2"/>
    <w:rsid w:val="00E34809"/>
    <w:rsid w:val="00E362E8"/>
    <w:rsid w:val="00E40754"/>
    <w:rsid w:val="00E408C9"/>
    <w:rsid w:val="00E40CCA"/>
    <w:rsid w:val="00E433FD"/>
    <w:rsid w:val="00E44CF2"/>
    <w:rsid w:val="00E476A7"/>
    <w:rsid w:val="00E50D9F"/>
    <w:rsid w:val="00E50FF0"/>
    <w:rsid w:val="00E53176"/>
    <w:rsid w:val="00E554C9"/>
    <w:rsid w:val="00E55640"/>
    <w:rsid w:val="00E569AE"/>
    <w:rsid w:val="00E56C5E"/>
    <w:rsid w:val="00E57C38"/>
    <w:rsid w:val="00E63127"/>
    <w:rsid w:val="00E64C4C"/>
    <w:rsid w:val="00E6615E"/>
    <w:rsid w:val="00E66270"/>
    <w:rsid w:val="00E67CFC"/>
    <w:rsid w:val="00E724F9"/>
    <w:rsid w:val="00E72AC9"/>
    <w:rsid w:val="00E73D25"/>
    <w:rsid w:val="00E75B5F"/>
    <w:rsid w:val="00E7658D"/>
    <w:rsid w:val="00E771CE"/>
    <w:rsid w:val="00E77B32"/>
    <w:rsid w:val="00E80F84"/>
    <w:rsid w:val="00E84831"/>
    <w:rsid w:val="00E85A47"/>
    <w:rsid w:val="00E919BE"/>
    <w:rsid w:val="00E94F89"/>
    <w:rsid w:val="00E9531A"/>
    <w:rsid w:val="00E9548A"/>
    <w:rsid w:val="00E96268"/>
    <w:rsid w:val="00EA074F"/>
    <w:rsid w:val="00EA0AF4"/>
    <w:rsid w:val="00EA0DD4"/>
    <w:rsid w:val="00EA4D4D"/>
    <w:rsid w:val="00EA5AD2"/>
    <w:rsid w:val="00EB0BCD"/>
    <w:rsid w:val="00EB148D"/>
    <w:rsid w:val="00EB220C"/>
    <w:rsid w:val="00EB2247"/>
    <w:rsid w:val="00EB4655"/>
    <w:rsid w:val="00EB749B"/>
    <w:rsid w:val="00EB7945"/>
    <w:rsid w:val="00EC12B5"/>
    <w:rsid w:val="00EC3274"/>
    <w:rsid w:val="00EC74A4"/>
    <w:rsid w:val="00EC798B"/>
    <w:rsid w:val="00ED113E"/>
    <w:rsid w:val="00ED1FE6"/>
    <w:rsid w:val="00ED3773"/>
    <w:rsid w:val="00ED3D11"/>
    <w:rsid w:val="00ED7323"/>
    <w:rsid w:val="00EE31F7"/>
    <w:rsid w:val="00EE483D"/>
    <w:rsid w:val="00EE4F1C"/>
    <w:rsid w:val="00EE6C61"/>
    <w:rsid w:val="00EE738C"/>
    <w:rsid w:val="00EE7CCB"/>
    <w:rsid w:val="00EF1780"/>
    <w:rsid w:val="00EF4165"/>
    <w:rsid w:val="00EF5397"/>
    <w:rsid w:val="00EF5944"/>
    <w:rsid w:val="00F00586"/>
    <w:rsid w:val="00F006FA"/>
    <w:rsid w:val="00F00AEE"/>
    <w:rsid w:val="00F023EB"/>
    <w:rsid w:val="00F0241A"/>
    <w:rsid w:val="00F0256C"/>
    <w:rsid w:val="00F03D07"/>
    <w:rsid w:val="00F03FF4"/>
    <w:rsid w:val="00F078CA"/>
    <w:rsid w:val="00F125AE"/>
    <w:rsid w:val="00F1295D"/>
    <w:rsid w:val="00F12CE2"/>
    <w:rsid w:val="00F1319D"/>
    <w:rsid w:val="00F208D0"/>
    <w:rsid w:val="00F20D7F"/>
    <w:rsid w:val="00F22432"/>
    <w:rsid w:val="00F22568"/>
    <w:rsid w:val="00F22852"/>
    <w:rsid w:val="00F2359E"/>
    <w:rsid w:val="00F27395"/>
    <w:rsid w:val="00F27724"/>
    <w:rsid w:val="00F3012D"/>
    <w:rsid w:val="00F3452B"/>
    <w:rsid w:val="00F37D30"/>
    <w:rsid w:val="00F4147D"/>
    <w:rsid w:val="00F42265"/>
    <w:rsid w:val="00F47EBC"/>
    <w:rsid w:val="00F6059A"/>
    <w:rsid w:val="00F613CE"/>
    <w:rsid w:val="00F63E71"/>
    <w:rsid w:val="00F64F96"/>
    <w:rsid w:val="00F66799"/>
    <w:rsid w:val="00F667C7"/>
    <w:rsid w:val="00F67528"/>
    <w:rsid w:val="00F6761D"/>
    <w:rsid w:val="00F67E3B"/>
    <w:rsid w:val="00F70D2D"/>
    <w:rsid w:val="00F72B41"/>
    <w:rsid w:val="00F734B3"/>
    <w:rsid w:val="00F73E57"/>
    <w:rsid w:val="00F749F6"/>
    <w:rsid w:val="00F75E7D"/>
    <w:rsid w:val="00F771C8"/>
    <w:rsid w:val="00F8079D"/>
    <w:rsid w:val="00F81C64"/>
    <w:rsid w:val="00F83678"/>
    <w:rsid w:val="00F87DC3"/>
    <w:rsid w:val="00F9061F"/>
    <w:rsid w:val="00F9156A"/>
    <w:rsid w:val="00F940D6"/>
    <w:rsid w:val="00F94947"/>
    <w:rsid w:val="00F95C55"/>
    <w:rsid w:val="00F96759"/>
    <w:rsid w:val="00F974DD"/>
    <w:rsid w:val="00F9796A"/>
    <w:rsid w:val="00F97A98"/>
    <w:rsid w:val="00FA0905"/>
    <w:rsid w:val="00FA0D93"/>
    <w:rsid w:val="00FA45DE"/>
    <w:rsid w:val="00FA4D99"/>
    <w:rsid w:val="00FA678B"/>
    <w:rsid w:val="00FA7D0F"/>
    <w:rsid w:val="00FB2506"/>
    <w:rsid w:val="00FB4422"/>
    <w:rsid w:val="00FB706D"/>
    <w:rsid w:val="00FB7827"/>
    <w:rsid w:val="00FC3D43"/>
    <w:rsid w:val="00FC61ED"/>
    <w:rsid w:val="00FC6B0F"/>
    <w:rsid w:val="00FD03DC"/>
    <w:rsid w:val="00FD17FD"/>
    <w:rsid w:val="00FD3322"/>
    <w:rsid w:val="00FD3F0B"/>
    <w:rsid w:val="00FD4C5D"/>
    <w:rsid w:val="00FD5994"/>
    <w:rsid w:val="00FD6298"/>
    <w:rsid w:val="00FE0105"/>
    <w:rsid w:val="00FE0DA7"/>
    <w:rsid w:val="00FE3D6F"/>
    <w:rsid w:val="00FE4106"/>
    <w:rsid w:val="00FE6384"/>
    <w:rsid w:val="00FF1A03"/>
    <w:rsid w:val="00FF4208"/>
    <w:rsid w:val="00FF4B2B"/>
    <w:rsid w:val="00FF7872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265"/>
    <w:rPr>
      <w:sz w:val="24"/>
      <w:szCs w:val="24"/>
    </w:rPr>
  </w:style>
  <w:style w:type="paragraph" w:styleId="1">
    <w:name w:val="heading 1"/>
    <w:basedOn w:val="a"/>
    <w:next w:val="a"/>
    <w:qFormat/>
    <w:rsid w:val="00D50894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3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FC61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R1">
    <w:name w:val="FR1"/>
    <w:rsid w:val="00D50894"/>
    <w:pPr>
      <w:widowControl w:val="0"/>
      <w:autoSpaceDE w:val="0"/>
      <w:autoSpaceDN w:val="0"/>
      <w:adjustRightInd w:val="0"/>
      <w:spacing w:before="4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DC6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8A63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8571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0B9F"/>
    <w:pPr>
      <w:widowControl w:val="0"/>
      <w:autoSpaceDE w:val="0"/>
      <w:autoSpaceDN w:val="0"/>
    </w:pPr>
    <w:rPr>
      <w:b/>
      <w:sz w:val="24"/>
    </w:rPr>
  </w:style>
  <w:style w:type="paragraph" w:styleId="a4">
    <w:name w:val="List Paragraph"/>
    <w:basedOn w:val="a"/>
    <w:uiPriority w:val="34"/>
    <w:qFormat/>
    <w:rsid w:val="009B4F53"/>
    <w:pPr>
      <w:ind w:left="720"/>
      <w:contextualSpacing/>
    </w:pPr>
  </w:style>
  <w:style w:type="paragraph" w:styleId="a5">
    <w:name w:val="header"/>
    <w:basedOn w:val="a"/>
    <w:link w:val="a6"/>
    <w:rsid w:val="00703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3742"/>
    <w:rPr>
      <w:sz w:val="24"/>
      <w:szCs w:val="24"/>
    </w:rPr>
  </w:style>
  <w:style w:type="paragraph" w:styleId="a7">
    <w:name w:val="footer"/>
    <w:basedOn w:val="a"/>
    <w:link w:val="a8"/>
    <w:rsid w:val="00703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37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265"/>
    <w:rPr>
      <w:sz w:val="24"/>
      <w:szCs w:val="24"/>
    </w:rPr>
  </w:style>
  <w:style w:type="paragraph" w:styleId="1">
    <w:name w:val="heading 1"/>
    <w:basedOn w:val="a"/>
    <w:next w:val="a"/>
    <w:qFormat/>
    <w:rsid w:val="00D50894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3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FC61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R1">
    <w:name w:val="FR1"/>
    <w:rsid w:val="00D50894"/>
    <w:pPr>
      <w:widowControl w:val="0"/>
      <w:autoSpaceDE w:val="0"/>
      <w:autoSpaceDN w:val="0"/>
      <w:adjustRightInd w:val="0"/>
      <w:spacing w:before="4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DC6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8A63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8571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0B9F"/>
    <w:pPr>
      <w:widowControl w:val="0"/>
      <w:autoSpaceDE w:val="0"/>
      <w:autoSpaceDN w:val="0"/>
    </w:pPr>
    <w:rPr>
      <w:b/>
      <w:sz w:val="24"/>
    </w:rPr>
  </w:style>
  <w:style w:type="paragraph" w:styleId="a4">
    <w:name w:val="List Paragraph"/>
    <w:basedOn w:val="a"/>
    <w:uiPriority w:val="34"/>
    <w:qFormat/>
    <w:rsid w:val="009B4F53"/>
    <w:pPr>
      <w:ind w:left="720"/>
      <w:contextualSpacing/>
    </w:pPr>
  </w:style>
  <w:style w:type="paragraph" w:styleId="a5">
    <w:name w:val="header"/>
    <w:basedOn w:val="a"/>
    <w:link w:val="a6"/>
    <w:rsid w:val="00703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3742"/>
    <w:rPr>
      <w:sz w:val="24"/>
      <w:szCs w:val="24"/>
    </w:rPr>
  </w:style>
  <w:style w:type="paragraph" w:styleId="a7">
    <w:name w:val="footer"/>
    <w:basedOn w:val="a"/>
    <w:link w:val="a8"/>
    <w:rsid w:val="00703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3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94A666A440F17A57E25045AFAE49C9B458FC3B13AE72ED44691230AEDFD5D59FE8EC8CE45E1FECF8E94454C832CF48B5D195095C6C8719ED1C97CEXEgF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74E6075A2D6F2B914190AF437835B1C785540F2288664920C97FD463EE7FC1F7A25F3C61EDCB52AB17EEBF296FNDK" TargetMode="External"/><Relationship Id="rId17" Type="http://schemas.openxmlformats.org/officeDocument/2006/relationships/hyperlink" Target="consultantplus://offline/ref=6C3BC7EEDFA7ADDB1D64435BFAE2A2520B048363ADD4DA62E4064DEA54U75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E5C217AC8279F2DD9B9A98CA91D8F90B3DA09C1C1F9A9F57857516CAEC5719A4E315053F6DCB59E98C6135F7A68394D29701D40FF6k8C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1CCB964CC73DBD6FC2881B6AC8AA103D4563EAD70129202E672CBF9DfA5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E31760FC180CDC7FE96416FFC9556895A91AA04260E112964929C3EE4ABE7E811EEB560C3D2AA57ED7513FC4E5C1133D0383307C9AC9A1M" TargetMode="External"/><Relationship Id="rId10" Type="http://schemas.openxmlformats.org/officeDocument/2006/relationships/hyperlink" Target="consultantplus://offline/ref=A51CCB964CC73DBD6FC2881B6AC8AA103D4563EAD70129202E672CBF9DA72E680AC58D16838EfC5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1CCB964CC73DBD6FC2881B6AC8AA103D4563EAD70129202E672CBF9DA72E680AC58D16838EfC5DF" TargetMode="External"/><Relationship Id="rId14" Type="http://schemas.openxmlformats.org/officeDocument/2006/relationships/hyperlink" Target="consultantplus://offline/ref=311303615B7A64488FC3189F9C90276DEF2D85D7F46977867A38E04E6EBEF4A26FBFC17FB081BFD761630C21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F401-F3AC-40C2-A80B-5DCA3FE9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7825</Words>
  <Characters>44604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52325</CharactersWithSpaces>
  <SharedDoc>false</SharedDoc>
  <HLinks>
    <vt:vector size="126" baseType="variant">
      <vt:variant>
        <vt:i4>5832784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consultantplus://offline/ref=6C3BC7EEDFA7ADDB1D64435BFAE2A2520B048363ADD4DA62E4064DEA54U756G</vt:lpwstr>
      </vt:variant>
      <vt:variant>
        <vt:lpwstr/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4194399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consultantplus://offline/ref=F2B4E79122E8C4864265745230F04E835283D822FFDDF93AD09ACCF27BL6LDJ</vt:lpwstr>
      </vt:variant>
      <vt:variant>
        <vt:lpwstr/>
      </vt:variant>
      <vt:variant>
        <vt:i4>4194399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consultantplus://offline/ref=F2B4E79122E8C4864265745230F04E835283D822FFDDF93AD09ACCF27BL6LDJ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1310808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consultantplus://offline/ref=311303615B7A64488FC3189F9C90276DEF2D85D7F46977867A38E04E6EBEF4A26FBFC17FB081BFD761630921G6H</vt:lpwstr>
      </vt:variant>
      <vt:variant>
        <vt:lpwstr/>
      </vt:variant>
      <vt:variant>
        <vt:i4>1310722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consultantplus://offline/ref=311303615B7A64488FC3189F9C90276DEF2D85D7F46977867A38E04E6EBEF4A26FBFC17FB081BFD761630C21G6H</vt:lpwstr>
      </vt:variant>
      <vt:variant>
        <vt:lpwstr/>
      </vt:variant>
      <vt:variant>
        <vt:i4>2293860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consultantplus://offline/ref=A51CCB964CC73DBD6FC2881B6AC8AA103D446CE3DD0E29202E672CBF9DA72E680AC58D14848CCB6Cf05FF</vt:lpwstr>
      </vt:variant>
      <vt:variant>
        <vt:lpwstr/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3866728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consultantplus://offline/ref=228FC4749956F746E3F4E9F6C7AB200139443FCC1361FEAE081287BFD9F6019594CD195AEBDE59170EY1J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consultantplus://offline/ref=A51CCB964CC73DBD6FC2881B6AC8AA103D446CE3DD0E29202E672CBF9DfA57F</vt:lpwstr>
      </vt:variant>
      <vt:variant>
        <vt:lpwstr/>
      </vt:variant>
      <vt:variant>
        <vt:i4>2293860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consultantplus://offline/ref=A51CCB964CC73DBD6FC2881B6AC8AA103D446CE3DD0E29202E672CBF9DA72E680AC58D14848CCB6Cf05FF</vt:lpwstr>
      </vt:variant>
      <vt:variant>
        <vt:lpwstr/>
      </vt:variant>
      <vt:variant>
        <vt:i4>4784220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consultantplus://offline/ref=A51CCB964CC73DBD6FC2881B6AC8AA103D446CE3DD0E29202E672CBF9DfA57F</vt:lpwstr>
      </vt:variant>
      <vt:variant>
        <vt:lpwstr/>
      </vt:variant>
      <vt:variant>
        <vt:i4>4784216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consultantplus://offline/ref=A51CCB964CC73DBD6FC2881B6AC8AA103D4563EAD70129202E672CBF9DfA57F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consultantplus://offline/ref=A51CCB964CC73DBD6FC2881B6AC8AA103D446CE3DD0E29202E672CBF9DA72E680AC58D14848CC867f056F</vt:lpwstr>
      </vt:variant>
      <vt:variant>
        <vt:lpwstr/>
      </vt:variant>
      <vt:variant>
        <vt:i4>7733299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consultantplus://offline/ref=A51CCB964CC73DBD6FC2881B6AC8AA103D4563EAD70129202E672CBF9DA72E680AC58D16838EfC5DF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consultantplus://offline/ref=A51CCB964CC73DBD6FC2881B6AC8AA103D446CE3DD0E29202E672CBF9DA72E680AC58D14848CC867f056F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consultantplus://offline/ref=A51CCB964CC73DBD6FC2881B6AC8AA103D4563EAD70129202E672CBF9DA72E680AC58D16838EfC5DF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creator>urist1</dc:creator>
  <cp:lastModifiedBy>acer</cp:lastModifiedBy>
  <cp:revision>4</cp:revision>
  <cp:lastPrinted>2020-03-06T07:07:00Z</cp:lastPrinted>
  <dcterms:created xsi:type="dcterms:W3CDTF">2019-11-29T08:28:00Z</dcterms:created>
  <dcterms:modified xsi:type="dcterms:W3CDTF">2020-03-06T07:15:00Z</dcterms:modified>
</cp:coreProperties>
</file>